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eastAsia"/>
          <w:color w:val="auto"/>
          <w:sz w:val="21"/>
          <w:szCs w:val="21"/>
          <w:highlight w:val="yellow"/>
          <w:lang w:val="en-US" w:eastAsia="zh-CN"/>
        </w:rPr>
      </w:pPr>
      <w:bookmarkStart w:id="0" w:name="_Hlk496949272"/>
      <w:bookmarkEnd w:id="0"/>
      <w:bookmarkStart w:id="1" w:name="_Hlk496950128"/>
    </w:p>
    <w:p>
      <w:pPr>
        <w:rPr>
          <w:rFonts w:hint="eastAsia"/>
          <w:color w:val="auto"/>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eastAsia" w:ascii="Times New Roman" w:hAnsi="Times New Roman" w:eastAsia="宋体" w:cs="Times New Roman"/>
          <w:b/>
          <w:bCs/>
          <w:color w:val="auto"/>
          <w:sz w:val="44"/>
          <w:szCs w:val="44"/>
          <w:highlight w:val="none"/>
          <w:lang w:val="en-US" w:eastAsia="zh-CN"/>
        </w:rPr>
      </w:pPr>
      <w:r>
        <w:rPr>
          <w:rFonts w:hint="eastAsia" w:ascii="Times New Roman" w:hAnsi="Times New Roman" w:eastAsia="宋体" w:cs="Times New Roman"/>
          <w:b/>
          <w:bCs/>
          <w:color w:val="auto"/>
          <w:sz w:val="44"/>
          <w:szCs w:val="44"/>
          <w:highlight w:val="none"/>
          <w:lang w:val="en-US" w:eastAsia="zh-CN"/>
        </w:rPr>
        <w:t>新乡市三鑫门业有限公司年产金属门窗、</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bCs/>
          <w:color w:val="auto"/>
          <w:sz w:val="44"/>
          <w:szCs w:val="44"/>
          <w:highlight w:val="none"/>
        </w:rPr>
      </w:pPr>
      <w:r>
        <w:rPr>
          <w:rFonts w:hint="eastAsia" w:ascii="Times New Roman" w:hAnsi="Times New Roman" w:eastAsia="宋体" w:cs="Times New Roman"/>
          <w:b/>
          <w:bCs/>
          <w:color w:val="auto"/>
          <w:sz w:val="44"/>
          <w:szCs w:val="44"/>
          <w:highlight w:val="none"/>
          <w:lang w:val="en-US" w:eastAsia="zh-CN"/>
        </w:rPr>
        <w:t>木制门窗3万套项目（木质门窗项目）</w:t>
      </w:r>
      <w:r>
        <w:rPr>
          <w:rFonts w:hint="default" w:ascii="Times New Roman" w:hAnsi="Times New Roman" w:eastAsia="宋体" w:cs="Times New Roman"/>
          <w:b/>
          <w:bCs/>
          <w:color w:val="auto"/>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84"/>
          <w:szCs w:val="84"/>
          <w:highlight w:val="none"/>
        </w:rPr>
      </w:pPr>
      <w:r>
        <w:rPr>
          <w:rFonts w:hint="eastAsia" w:ascii="Times New Roman" w:hAnsi="Times New Roman" w:eastAsia="宋体" w:cs="Times New Roman"/>
          <w:b/>
          <w:bCs/>
          <w:color w:val="auto"/>
          <w:sz w:val="84"/>
          <w:szCs w:val="84"/>
          <w:highlight w:val="none"/>
          <w:lang w:val="en-US" w:eastAsia="zh-CN"/>
        </w:rPr>
        <w:t xml:space="preserve"> </w:t>
      </w:r>
      <w:r>
        <w:rPr>
          <w:rFonts w:hint="default" w:ascii="Times New Roman" w:hAnsi="Times New Roman" w:eastAsia="宋体" w:cs="Times New Roman"/>
          <w:b/>
          <w:bCs/>
          <w:color w:val="auto"/>
          <w:sz w:val="84"/>
          <w:szCs w:val="84"/>
          <w:highlight w:val="none"/>
        </w:rPr>
        <w:t>验</w:t>
      </w:r>
      <w:r>
        <w:rPr>
          <w:rFonts w:hint="eastAsia" w:ascii="Times New Roman" w:hAnsi="Times New Roman" w:eastAsia="宋体" w:cs="Times New Roman"/>
          <w:b/>
          <w:bCs/>
          <w:color w:val="auto"/>
          <w:sz w:val="84"/>
          <w:szCs w:val="84"/>
          <w:highlight w:val="none"/>
          <w:lang w:val="en-US" w:eastAsia="zh-CN"/>
        </w:rPr>
        <w:t xml:space="preserve"> </w:t>
      </w:r>
      <w:r>
        <w:rPr>
          <w:rFonts w:hint="default" w:ascii="Times New Roman" w:hAnsi="Times New Roman" w:eastAsia="宋体" w:cs="Times New Roman"/>
          <w:b/>
          <w:bCs/>
          <w:color w:val="auto"/>
          <w:sz w:val="84"/>
          <w:szCs w:val="84"/>
          <w:highlight w:val="none"/>
        </w:rPr>
        <w:t>收</w:t>
      </w:r>
      <w:r>
        <w:rPr>
          <w:rFonts w:hint="eastAsia" w:ascii="Times New Roman" w:hAnsi="Times New Roman" w:eastAsia="宋体" w:cs="Times New Roman"/>
          <w:b/>
          <w:bCs/>
          <w:color w:val="auto"/>
          <w:sz w:val="84"/>
          <w:szCs w:val="84"/>
          <w:highlight w:val="none"/>
          <w:lang w:val="en-US" w:eastAsia="zh-CN"/>
        </w:rPr>
        <w:t xml:space="preserve"> </w:t>
      </w:r>
      <w:r>
        <w:rPr>
          <w:rFonts w:hint="eastAsia" w:ascii="Times New Roman" w:hAnsi="Times New Roman" w:eastAsia="宋体" w:cs="Times New Roman"/>
          <w:b/>
          <w:bCs/>
          <w:color w:val="auto"/>
          <w:sz w:val="84"/>
          <w:szCs w:val="84"/>
          <w:highlight w:val="none"/>
          <w:lang w:eastAsia="zh-CN"/>
        </w:rPr>
        <w:t>监</w:t>
      </w:r>
      <w:r>
        <w:rPr>
          <w:rFonts w:hint="eastAsia" w:ascii="Times New Roman" w:hAnsi="Times New Roman" w:eastAsia="宋体" w:cs="Times New Roman"/>
          <w:b/>
          <w:bCs/>
          <w:color w:val="auto"/>
          <w:sz w:val="84"/>
          <w:szCs w:val="84"/>
          <w:highlight w:val="none"/>
          <w:lang w:val="en-US" w:eastAsia="zh-CN"/>
        </w:rPr>
        <w:t xml:space="preserve"> </w:t>
      </w:r>
      <w:r>
        <w:rPr>
          <w:rFonts w:hint="eastAsia" w:ascii="Times New Roman" w:hAnsi="Times New Roman" w:eastAsia="宋体" w:cs="Times New Roman"/>
          <w:b/>
          <w:bCs/>
          <w:color w:val="auto"/>
          <w:sz w:val="84"/>
          <w:szCs w:val="84"/>
          <w:highlight w:val="none"/>
          <w:lang w:eastAsia="zh-CN"/>
        </w:rPr>
        <w:t>测</w:t>
      </w:r>
      <w:r>
        <w:rPr>
          <w:rFonts w:hint="eastAsia" w:ascii="Times New Roman" w:hAnsi="Times New Roman" w:eastAsia="宋体" w:cs="Times New Roman"/>
          <w:b/>
          <w:bCs/>
          <w:color w:val="auto"/>
          <w:sz w:val="84"/>
          <w:szCs w:val="84"/>
          <w:highlight w:val="none"/>
          <w:lang w:val="en-US" w:eastAsia="zh-CN"/>
        </w:rPr>
        <w:t xml:space="preserve"> </w:t>
      </w:r>
      <w:r>
        <w:rPr>
          <w:rFonts w:hint="default" w:ascii="Times New Roman" w:hAnsi="Times New Roman" w:eastAsia="宋体" w:cs="Times New Roman"/>
          <w:b/>
          <w:bCs/>
          <w:color w:val="auto"/>
          <w:sz w:val="84"/>
          <w:szCs w:val="84"/>
          <w:highlight w:val="none"/>
        </w:rPr>
        <w:t>报</w:t>
      </w:r>
      <w:r>
        <w:rPr>
          <w:rFonts w:hint="eastAsia" w:ascii="Times New Roman" w:hAnsi="Times New Roman" w:eastAsia="宋体" w:cs="Times New Roman"/>
          <w:b/>
          <w:bCs/>
          <w:color w:val="auto"/>
          <w:sz w:val="84"/>
          <w:szCs w:val="84"/>
          <w:highlight w:val="none"/>
          <w:lang w:val="en-US" w:eastAsia="zh-CN"/>
        </w:rPr>
        <w:t xml:space="preserve"> </w:t>
      </w:r>
      <w:r>
        <w:rPr>
          <w:rFonts w:hint="default" w:ascii="Times New Roman" w:hAnsi="Times New Roman" w:eastAsia="宋体" w:cs="Times New Roman"/>
          <w:b/>
          <w:bCs/>
          <w:color w:val="auto"/>
          <w:sz w:val="84"/>
          <w:szCs w:val="84"/>
          <w:highlight w:val="none"/>
        </w:rPr>
        <w:t>告</w:t>
      </w:r>
      <w:bookmarkEnd w:id="1"/>
    </w:p>
    <w:p>
      <w:pPr>
        <w:jc w:val="center"/>
        <w:rPr>
          <w:rFonts w:hint="default" w:ascii="Times New Roman" w:hAnsi="Times New Roman" w:eastAsia="宋体" w:cs="Times New Roman"/>
          <w:b/>
          <w:bCs/>
          <w:color w:val="auto"/>
          <w:sz w:val="52"/>
          <w:szCs w:val="52"/>
          <w:highlight w:val="none"/>
        </w:rPr>
      </w:pPr>
    </w:p>
    <w:p>
      <w:pPr>
        <w:jc w:val="center"/>
        <w:rPr>
          <w:rFonts w:ascii="黑体" w:hAnsi="黑体" w:eastAsia="黑体"/>
          <w:color w:val="auto"/>
          <w:sz w:val="36"/>
          <w:szCs w:val="36"/>
          <w:highlight w:val="none"/>
        </w:rPr>
      </w:pPr>
    </w:p>
    <w:p>
      <w:pPr>
        <w:jc w:val="center"/>
        <w:rPr>
          <w:rFonts w:ascii="黑体" w:hAnsi="黑体" w:eastAsia="黑体"/>
          <w:color w:val="auto"/>
          <w:sz w:val="36"/>
          <w:szCs w:val="36"/>
          <w:highlight w:val="none"/>
        </w:rPr>
      </w:pPr>
    </w:p>
    <w:p>
      <w:pPr>
        <w:pStyle w:val="14"/>
        <w:ind w:left="0" w:leftChars="0" w:firstLine="0" w:firstLineChars="0"/>
        <w:rPr>
          <w:color w:val="auto"/>
          <w:highlight w:val="none"/>
        </w:rPr>
      </w:pPr>
    </w:p>
    <w:p>
      <w:pPr>
        <w:pStyle w:val="14"/>
        <w:ind w:left="0" w:leftChars="0" w:firstLine="0" w:firstLineChars="0"/>
        <w:rPr>
          <w:color w:val="auto"/>
          <w:highlight w:val="none"/>
        </w:rPr>
      </w:pPr>
    </w:p>
    <w:p>
      <w:pPr>
        <w:pStyle w:val="14"/>
        <w:ind w:left="0" w:leftChars="0" w:firstLine="0" w:firstLineChars="0"/>
        <w:rPr>
          <w:color w:val="auto"/>
          <w:highlight w:val="none"/>
        </w:rPr>
      </w:pPr>
    </w:p>
    <w:p>
      <w:pPr>
        <w:jc w:val="both"/>
        <w:rPr>
          <w:rFonts w:ascii="黑体" w:hAnsi="黑体" w:eastAsia="黑体"/>
          <w:color w:val="auto"/>
          <w:sz w:val="36"/>
          <w:szCs w:val="36"/>
          <w:highlight w:val="none"/>
        </w:rPr>
      </w:pPr>
    </w:p>
    <w:p>
      <w:pPr>
        <w:ind w:firstLine="643" w:firstLineChars="200"/>
        <w:jc w:val="both"/>
        <w:rPr>
          <w:rFonts w:hint="eastAsia" w:ascii="宋体" w:hAnsi="宋体" w:eastAsia="宋体"/>
          <w:b/>
          <w:bCs/>
          <w:color w:val="auto"/>
          <w:sz w:val="32"/>
          <w:szCs w:val="32"/>
          <w:highlight w:val="none"/>
        </w:rPr>
      </w:pPr>
    </w:p>
    <w:p>
      <w:pPr>
        <w:jc w:val="both"/>
        <w:rPr>
          <w:rFonts w:hint="eastAsia" w:ascii="宋体" w:hAnsi="宋体" w:eastAsia="宋体"/>
          <w:b/>
          <w:bCs/>
          <w:color w:val="auto"/>
          <w:sz w:val="32"/>
          <w:szCs w:val="32"/>
          <w:highlight w:val="none"/>
        </w:rPr>
      </w:pPr>
    </w:p>
    <w:p>
      <w:pPr>
        <w:ind w:firstLine="643" w:firstLineChars="200"/>
        <w:jc w:val="both"/>
        <w:rPr>
          <w:rFonts w:ascii="宋体" w:hAnsi="宋体" w:eastAsia="宋体"/>
          <w:b/>
          <w:bCs/>
          <w:color w:val="auto"/>
          <w:sz w:val="32"/>
          <w:szCs w:val="32"/>
          <w:highlight w:val="none"/>
          <w:u w:val="single"/>
          <w:lang w:val="en-US"/>
        </w:rPr>
      </w:pPr>
      <w:r>
        <w:rPr>
          <w:rFonts w:hint="eastAsia" w:ascii="宋体" w:hAnsi="宋体" w:eastAsia="宋体"/>
          <w:b/>
          <w:bCs/>
          <w:color w:val="auto"/>
          <w:sz w:val="32"/>
          <w:szCs w:val="32"/>
          <w:highlight w:val="none"/>
        </w:rPr>
        <w:t>建设单位</w:t>
      </w:r>
      <w:r>
        <w:rPr>
          <w:rFonts w:ascii="宋体" w:hAnsi="宋体" w:eastAsia="宋体"/>
          <w:b/>
          <w:bCs/>
          <w:color w:val="auto"/>
          <w:sz w:val="32"/>
          <w:szCs w:val="32"/>
          <w:highlight w:val="none"/>
        </w:rPr>
        <w:t>：</w:t>
      </w:r>
      <w:r>
        <w:rPr>
          <w:rFonts w:hint="eastAsia" w:ascii="宋体" w:hAnsi="宋体" w:eastAsia="宋体"/>
          <w:b/>
          <w:bCs/>
          <w:color w:val="auto"/>
          <w:sz w:val="32"/>
          <w:szCs w:val="32"/>
          <w:highlight w:val="none"/>
          <w:u w:val="thick"/>
          <w:lang w:val="en-US" w:eastAsia="zh-CN"/>
        </w:rPr>
        <w:t xml:space="preserve">     新乡市三鑫门业有限公司     </w:t>
      </w:r>
    </w:p>
    <w:p>
      <w:pPr>
        <w:ind w:firstLine="643" w:firstLineChars="200"/>
        <w:jc w:val="both"/>
        <w:rPr>
          <w:rFonts w:ascii="宋体" w:hAnsi="宋体" w:eastAsia="宋体"/>
          <w:b/>
          <w:bCs/>
          <w:color w:val="auto"/>
          <w:sz w:val="36"/>
          <w:szCs w:val="36"/>
          <w:highlight w:val="none"/>
        </w:rPr>
      </w:pPr>
      <w:r>
        <w:rPr>
          <w:rFonts w:hint="eastAsia" w:ascii="宋体" w:hAnsi="宋体" w:eastAsia="宋体"/>
          <w:b/>
          <w:bCs/>
          <w:color w:val="auto"/>
          <w:sz w:val="32"/>
          <w:szCs w:val="32"/>
          <w:highlight w:val="none"/>
        </w:rPr>
        <w:t>编制单位：</w:t>
      </w:r>
      <w:r>
        <w:rPr>
          <w:rFonts w:hint="eastAsia" w:ascii="宋体" w:hAnsi="宋体" w:eastAsia="宋体"/>
          <w:b/>
          <w:bCs/>
          <w:color w:val="auto"/>
          <w:sz w:val="32"/>
          <w:szCs w:val="32"/>
          <w:highlight w:val="none"/>
          <w:u w:val="thick"/>
          <w:lang w:val="en-US" w:eastAsia="zh-CN"/>
        </w:rPr>
        <w:t xml:space="preserve">     新乡市三鑫门业有限公司     </w:t>
      </w:r>
    </w:p>
    <w:p>
      <w:pPr>
        <w:jc w:val="center"/>
        <w:rPr>
          <w:rFonts w:hint="eastAsia" w:ascii="宋体" w:hAnsi="宋体" w:eastAsia="宋体"/>
          <w:b/>
          <w:bCs/>
          <w:color w:val="auto"/>
          <w:sz w:val="32"/>
          <w:szCs w:val="32"/>
          <w:highlight w:val="yellow"/>
        </w:rPr>
      </w:pPr>
    </w:p>
    <w:p>
      <w:pPr>
        <w:jc w:val="center"/>
        <w:rPr>
          <w:rFonts w:ascii="宋体" w:hAnsi="宋体" w:eastAsia="宋体"/>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b/>
          <w:bCs/>
          <w:color w:val="auto"/>
          <w:sz w:val="32"/>
          <w:szCs w:val="32"/>
          <w:highlight w:val="none"/>
          <w:lang w:val="en-US" w:eastAsia="zh-CN"/>
        </w:rPr>
        <w:t xml:space="preserve">   </w:t>
      </w:r>
      <w:r>
        <w:rPr>
          <w:rFonts w:hint="eastAsia" w:ascii="宋体" w:hAnsi="宋体" w:eastAsia="宋体"/>
          <w:b/>
          <w:bCs/>
          <w:color w:val="auto"/>
          <w:sz w:val="32"/>
          <w:szCs w:val="32"/>
          <w:highlight w:val="none"/>
          <w:lang w:eastAsia="zh-CN"/>
        </w:rPr>
        <w:t>二零二零</w:t>
      </w:r>
      <w:r>
        <w:rPr>
          <w:rFonts w:hint="eastAsia" w:ascii="宋体" w:hAnsi="宋体" w:eastAsia="宋体"/>
          <w:b/>
          <w:bCs/>
          <w:color w:val="auto"/>
          <w:sz w:val="32"/>
          <w:szCs w:val="32"/>
          <w:highlight w:val="none"/>
        </w:rPr>
        <w:t>年</w:t>
      </w:r>
      <w:r>
        <w:rPr>
          <w:rFonts w:hint="eastAsia" w:ascii="宋体" w:hAnsi="宋体" w:eastAsia="宋体"/>
          <w:b/>
          <w:bCs/>
          <w:color w:val="auto"/>
          <w:sz w:val="32"/>
          <w:szCs w:val="32"/>
          <w:highlight w:val="none"/>
          <w:lang w:val="en-US" w:eastAsia="zh-CN"/>
        </w:rPr>
        <w:t>十</w:t>
      </w:r>
      <w:r>
        <w:rPr>
          <w:rFonts w:hint="eastAsia" w:ascii="宋体" w:hAnsi="宋体" w:eastAsia="宋体"/>
          <w:b/>
          <w:bCs/>
          <w:color w:val="auto"/>
          <w:sz w:val="32"/>
          <w:szCs w:val="32"/>
          <w:highlight w:val="none"/>
        </w:rPr>
        <w:t>月</w:t>
      </w:r>
    </w:p>
    <w:p>
      <w:pPr>
        <w:jc w:val="left"/>
        <w:rPr>
          <w:rFonts w:ascii="黑体" w:hAnsi="黑体" w:eastAsia="黑体"/>
          <w:color w:val="auto"/>
          <w:spacing w:val="50"/>
          <w:sz w:val="32"/>
          <w:szCs w:val="32"/>
          <w:highlight w:val="yellow"/>
        </w:rPr>
      </w:pPr>
    </w:p>
    <w:p>
      <w:pPr>
        <w:jc w:val="left"/>
        <w:rPr>
          <w:rFonts w:ascii="黑体" w:hAnsi="黑体" w:eastAsia="黑体"/>
          <w:color w:val="auto"/>
          <w:spacing w:val="50"/>
          <w:sz w:val="32"/>
          <w:szCs w:val="32"/>
          <w:highlight w:val="yellow"/>
        </w:rPr>
      </w:pPr>
    </w:p>
    <w:p>
      <w:pPr>
        <w:pStyle w:val="3"/>
        <w:rPr>
          <w:color w:val="auto"/>
          <w:highlight w:val="yellow"/>
        </w:rPr>
      </w:pPr>
    </w:p>
    <w:p>
      <w:pPr>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pacing w:val="50"/>
          <w:sz w:val="28"/>
          <w:szCs w:val="28"/>
          <w:highlight w:val="none"/>
        </w:rPr>
        <w:t>建设单位</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新乡市三鑫门业</w:t>
      </w:r>
      <w:r>
        <w:rPr>
          <w:rFonts w:hint="eastAsia" w:ascii="宋体" w:hAnsi="宋体" w:eastAsia="宋体" w:cs="宋体"/>
          <w:b/>
          <w:bCs/>
          <w:color w:val="auto"/>
          <w:sz w:val="28"/>
          <w:szCs w:val="28"/>
          <w:highlight w:val="none"/>
          <w:lang w:eastAsia="zh-CN"/>
        </w:rPr>
        <w:t>有限公司</w:t>
      </w:r>
    </w:p>
    <w:p>
      <w:pPr>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pacing w:val="50"/>
          <w:sz w:val="28"/>
          <w:szCs w:val="28"/>
          <w:highlight w:val="none"/>
        </w:rPr>
        <w:t>法人代表</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时长平</w:t>
      </w:r>
    </w:p>
    <w:p>
      <w:pPr>
        <w:jc w:val="left"/>
        <w:rPr>
          <w:rFonts w:hint="eastAsia" w:ascii="宋体" w:hAnsi="宋体" w:eastAsia="宋体" w:cs="宋体"/>
          <w:b/>
          <w:bCs/>
          <w:color w:val="auto"/>
          <w:sz w:val="28"/>
          <w:szCs w:val="28"/>
          <w:highlight w:val="none"/>
        </w:rPr>
      </w:pPr>
    </w:p>
    <w:p>
      <w:pPr>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pacing w:val="50"/>
          <w:sz w:val="28"/>
          <w:szCs w:val="28"/>
          <w:highlight w:val="none"/>
        </w:rPr>
        <w:t>编制单位</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新乡市三鑫门业</w:t>
      </w:r>
      <w:r>
        <w:rPr>
          <w:rFonts w:hint="eastAsia" w:ascii="宋体" w:hAnsi="宋体" w:eastAsia="宋体" w:cs="宋体"/>
          <w:b/>
          <w:bCs/>
          <w:color w:val="auto"/>
          <w:sz w:val="28"/>
          <w:szCs w:val="28"/>
          <w:highlight w:val="none"/>
          <w:lang w:eastAsia="zh-CN"/>
        </w:rPr>
        <w:t>有限公司</w:t>
      </w:r>
    </w:p>
    <w:p>
      <w:pPr>
        <w:jc w:val="left"/>
        <w:rPr>
          <w:rFonts w:hint="eastAsia" w:ascii="宋体" w:hAnsi="宋体" w:eastAsia="宋体" w:cs="宋体"/>
          <w:b/>
          <w:bCs/>
          <w:color w:val="auto"/>
          <w:sz w:val="28"/>
          <w:szCs w:val="28"/>
          <w:highlight w:val="none"/>
        </w:rPr>
      </w:pPr>
      <w:r>
        <w:rPr>
          <w:rFonts w:hint="eastAsia" w:ascii="宋体" w:hAnsi="宋体" w:eastAsia="宋体" w:cs="宋体"/>
          <w:b/>
          <w:bCs/>
          <w:color w:val="auto"/>
          <w:spacing w:val="50"/>
          <w:sz w:val="28"/>
          <w:szCs w:val="28"/>
          <w:highlight w:val="none"/>
        </w:rPr>
        <w:t>法人代表</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时长平</w:t>
      </w:r>
    </w:p>
    <w:p>
      <w:pPr>
        <w:jc w:val="left"/>
        <w:rPr>
          <w:rFonts w:ascii="黑体" w:hAnsi="黑体" w:eastAsia="黑体"/>
          <w:color w:val="auto"/>
          <w:sz w:val="28"/>
          <w:szCs w:val="28"/>
          <w:highlight w:val="none"/>
        </w:rPr>
      </w:pPr>
    </w:p>
    <w:p>
      <w:pPr>
        <w:jc w:val="left"/>
        <w:rPr>
          <w:rFonts w:ascii="黑体" w:hAnsi="黑体" w:eastAsia="黑体"/>
          <w:color w:val="auto"/>
          <w:sz w:val="28"/>
          <w:szCs w:val="28"/>
          <w:highlight w:val="none"/>
        </w:rPr>
      </w:pPr>
    </w:p>
    <w:p>
      <w:pPr>
        <w:jc w:val="left"/>
        <w:rPr>
          <w:rFonts w:ascii="黑体" w:hAnsi="黑体" w:eastAsia="黑体"/>
          <w:color w:val="auto"/>
          <w:sz w:val="28"/>
          <w:szCs w:val="28"/>
          <w:highlight w:val="none"/>
        </w:rPr>
      </w:pPr>
    </w:p>
    <w:p>
      <w:pPr>
        <w:jc w:val="left"/>
        <w:rPr>
          <w:rFonts w:ascii="黑体" w:hAnsi="黑体" w:eastAsia="黑体"/>
          <w:color w:val="auto"/>
          <w:sz w:val="28"/>
          <w:szCs w:val="28"/>
          <w:highlight w:val="none"/>
        </w:rPr>
      </w:pPr>
    </w:p>
    <w:p>
      <w:pPr>
        <w:jc w:val="left"/>
        <w:rPr>
          <w:rFonts w:ascii="黑体" w:hAnsi="黑体" w:eastAsia="黑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olor w:val="auto"/>
          <w:sz w:val="28"/>
          <w:szCs w:val="28"/>
          <w:highlight w:val="none"/>
        </w:rPr>
      </w:pPr>
      <w:r>
        <w:rPr>
          <w:color w:val="auto"/>
          <w:sz w:val="28"/>
          <w:highlight w:val="none"/>
        </w:rPr>
        <mc:AlternateContent>
          <mc:Choice Requires="wps">
            <w:drawing>
              <wp:anchor distT="0" distB="0" distL="114300" distR="114300" simplePos="0" relativeHeight="2094934016" behindDoc="0" locked="0" layoutInCell="1" allowOverlap="1">
                <wp:simplePos x="0" y="0"/>
                <wp:positionH relativeFrom="column">
                  <wp:posOffset>3161665</wp:posOffset>
                </wp:positionH>
                <wp:positionV relativeFrom="paragraph">
                  <wp:posOffset>353060</wp:posOffset>
                </wp:positionV>
                <wp:extent cx="2253615"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253615"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453312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新乡市封丘县鲁岗镇邓寨村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95pt;margin-top:27.8pt;height:171.3pt;width:177.45pt;z-index:2094934016;v-text-anchor:middle;mso-width-relative:page;mso-height-relative:page;" filled="f" stroked="f" coordsize="21600,21600" o:gfxdata="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QMbYrZAAAACgEAAA8AAAAAAAAAAQAgAAAAIgAAAGRycy9kb3ducmV2LnhtbFBLAQIUABQA&#10;AAAIAIdO4kCIhMnJYQIAALA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453312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新乡市封丘县鲁岗镇邓寨村</w:t>
                      </w:r>
                    </w:p>
                  </w:txbxContent>
                </v:textbox>
              </v:rect>
            </w:pict>
          </mc:Fallback>
        </mc:AlternateContent>
      </w:r>
      <w:r>
        <w:rPr>
          <w:color w:val="auto"/>
          <w:sz w:val="28"/>
          <w:highlight w:val="none"/>
        </w:rPr>
        <mc:AlternateContent>
          <mc:Choice Requires="wps">
            <w:drawing>
              <wp:anchor distT="0" distB="0" distL="114300" distR="114300" simplePos="0" relativeHeight="252281856" behindDoc="0" locked="0" layoutInCell="1" allowOverlap="1">
                <wp:simplePos x="0" y="0"/>
                <wp:positionH relativeFrom="column">
                  <wp:posOffset>106680</wp:posOffset>
                </wp:positionH>
                <wp:positionV relativeFrom="paragraph">
                  <wp:posOffset>389890</wp:posOffset>
                </wp:positionV>
                <wp:extent cx="2337435" cy="2199640"/>
                <wp:effectExtent l="0" t="0" r="0" b="0"/>
                <wp:wrapNone/>
                <wp:docPr id="4" name="矩形 4"/>
                <wp:cNvGraphicFramePr/>
                <a:graphic xmlns:a="http://schemas.openxmlformats.org/drawingml/2006/main">
                  <a:graphicData uri="http://schemas.microsoft.com/office/word/2010/wordprocessingShape">
                    <wps:wsp>
                      <wps:cNvSpPr/>
                      <wps:spPr>
                        <a:xfrm>
                          <a:off x="0" y="0"/>
                          <a:ext cx="2337435"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453312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eastAsia="宋体"/>
                                <w:color w:val="000000" w:themeColor="text1"/>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新乡市封丘县鲁岗镇邓寨村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pt;margin-top:30.7pt;height:173.2pt;width:184.05pt;z-index:252281856;v-text-anchor:middle;mso-width-relative:page;mso-height-relative:page;" filled="f" stroked="f" coordsize="21600,21600" o:gfxdata="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nKEE7WAAAACQEAAA8AAAAAAAAAAQAgAAAAIgAAAGRycy9kb3ducmV2LnhtbFBLAQIUABQAAAAI&#10;AIdO4kBFT8gWYQIAAK4EAAAOAAAAAAAAAAEAIAAAACUBAABkcnMvZTJvRG9jLnhtbFBLBQYAAAAA&#10;BgAGAFkBAAD4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453312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eastAsia="宋体"/>
                          <w:color w:val="000000" w:themeColor="text1"/>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新乡市封丘县鲁岗镇邓寨村</w:t>
                      </w:r>
                    </w:p>
                  </w:txbxContent>
                </v:textbox>
              </v:rect>
            </w:pict>
          </mc:Fallback>
        </mc:AlternateContent>
      </w:r>
      <w:r>
        <w:rPr>
          <w:rFonts w:hint="eastAsia" w:ascii="宋体" w:hAnsi="宋体" w:eastAsia="宋体"/>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eastAsia"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ascii="宋体" w:hAnsi="宋体" w:eastAsia="宋体"/>
          <w:color w:val="auto"/>
          <w:sz w:val="28"/>
          <w:szCs w:val="28"/>
          <w:highlight w:val="none"/>
        </w:rPr>
      </w:pPr>
      <w:r>
        <w:rPr>
          <w:rFonts w:hint="eastAsia" w:ascii="宋体" w:hAnsi="宋体" w:eastAsia="宋体"/>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pPr>
        <w:rPr>
          <w:rFonts w:ascii="宋体" w:hAnsi="宋体" w:eastAsia="宋体"/>
          <w:color w:val="auto"/>
          <w:sz w:val="28"/>
          <w:szCs w:val="28"/>
          <w:highlight w:val="none"/>
        </w:rPr>
      </w:pPr>
      <w:r>
        <w:rPr>
          <w:rFonts w:ascii="宋体" w:hAnsi="宋体" w:eastAsia="宋体"/>
          <w:color w:val="auto"/>
          <w:sz w:val="28"/>
          <w:szCs w:val="28"/>
          <w:highlight w:val="none"/>
        </w:rPr>
        <w:t xml:space="preserve">      </w:t>
      </w:r>
    </w:p>
    <w:p>
      <w:pPr>
        <w:rPr>
          <w:rFonts w:ascii="宋体" w:hAnsi="宋体" w:eastAsia="宋体"/>
          <w:color w:val="auto"/>
          <w:sz w:val="28"/>
          <w:szCs w:val="28"/>
          <w:highlight w:val="none"/>
        </w:rPr>
      </w:pPr>
    </w:p>
    <w:p>
      <w:pPr>
        <w:rPr>
          <w:rFonts w:ascii="宋体" w:hAnsi="宋体" w:eastAsia="宋体"/>
          <w:color w:val="auto"/>
          <w:sz w:val="28"/>
          <w:szCs w:val="28"/>
          <w:highlight w:val="yellow"/>
        </w:rPr>
      </w:pPr>
    </w:p>
    <w:p>
      <w:pPr>
        <w:rPr>
          <w:rFonts w:ascii="宋体" w:hAnsi="宋体" w:eastAsia="宋体"/>
          <w:color w:val="auto"/>
          <w:sz w:val="28"/>
          <w:szCs w:val="28"/>
          <w:highlight w:val="yellow"/>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b/>
          <w:bCs w:val="0"/>
          <w:color w:val="auto"/>
          <w:sz w:val="36"/>
          <w:szCs w:val="36"/>
          <w:highlight w:val="yellow"/>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Cs/>
          <w:color w:val="auto"/>
          <w:sz w:val="36"/>
          <w:szCs w:val="36"/>
          <w:highlight w:val="none"/>
          <w:lang w:eastAsia="zh-CN"/>
        </w:rPr>
      </w:pPr>
      <w:r>
        <w:rPr>
          <w:rFonts w:hint="eastAsia"/>
          <w:b/>
          <w:bCs w:val="0"/>
          <w:color w:val="auto"/>
          <w:sz w:val="36"/>
          <w:szCs w:val="36"/>
          <w:highlight w:val="none"/>
          <w:lang w:val="en-US" w:eastAsia="zh-CN"/>
        </w:rPr>
        <w:t>一</w:t>
      </w:r>
      <w:r>
        <w:rPr>
          <w:rFonts w:hint="eastAsia"/>
          <w:color w:val="auto"/>
          <w:sz w:val="36"/>
          <w:szCs w:val="36"/>
          <w:highlight w:val="none"/>
          <w:lang w:val="en-US" w:eastAsia="zh-CN"/>
        </w:rPr>
        <w:t>、验收</w:t>
      </w:r>
      <w:r>
        <w:rPr>
          <w:rFonts w:hint="eastAsia"/>
          <w:color w:val="auto"/>
          <w:sz w:val="36"/>
          <w:szCs w:val="36"/>
          <w:highlight w:val="none"/>
          <w:lang w:eastAsia="zh-CN"/>
        </w:rPr>
        <w:t>项目</w:t>
      </w:r>
      <w:r>
        <w:rPr>
          <w:rFonts w:hint="eastAsia"/>
          <w:color w:val="auto"/>
          <w:sz w:val="36"/>
          <w:szCs w:val="36"/>
          <w:highlight w:val="none"/>
          <w:lang w:val="en-US" w:eastAsia="zh-CN"/>
        </w:rPr>
        <w:t>概况</w:t>
      </w:r>
      <w:bookmarkEnd w:id="2"/>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yellow"/>
        </w:rPr>
      </w:pPr>
      <w:r>
        <w:rPr>
          <w:rFonts w:hint="eastAsia" w:ascii="Times New Roman" w:hAnsi="Times New Roman" w:eastAsia="宋体" w:cs="Times New Roman"/>
          <w:color w:val="auto"/>
          <w:sz w:val="28"/>
          <w:szCs w:val="28"/>
          <w:highlight w:val="none"/>
          <w:lang w:val="en-US" w:eastAsia="zh-CN"/>
        </w:rPr>
        <w:t>新乡市三鑫门业有限公司</w:t>
      </w:r>
      <w:r>
        <w:rPr>
          <w:rFonts w:hint="default" w:ascii="Times New Roman" w:hAnsi="Times New Roman" w:eastAsia="宋体" w:cs="Times New Roman"/>
          <w:color w:val="auto"/>
          <w:sz w:val="28"/>
          <w:szCs w:val="28"/>
          <w:highlight w:val="none"/>
        </w:rPr>
        <w:t>投资</w:t>
      </w:r>
      <w:r>
        <w:rPr>
          <w:rFonts w:hint="eastAsia" w:ascii="Times New Roman" w:hAnsi="Times New Roman" w:cs="Times New Roman"/>
          <w:color w:val="auto"/>
          <w:sz w:val="28"/>
          <w:szCs w:val="28"/>
          <w:highlight w:val="none"/>
          <w:lang w:val="en-US" w:eastAsia="zh-CN"/>
        </w:rPr>
        <w:t>1300万元</w:t>
      </w:r>
      <w:r>
        <w:rPr>
          <w:rFonts w:hint="default" w:ascii="Times New Roman" w:hAnsi="Times New Roman" w:eastAsia="宋体" w:cs="Times New Roman"/>
          <w:color w:val="auto"/>
          <w:sz w:val="28"/>
          <w:szCs w:val="28"/>
          <w:highlight w:val="none"/>
        </w:rPr>
        <w:t>在</w:t>
      </w:r>
      <w:r>
        <w:rPr>
          <w:rFonts w:hint="eastAsia" w:ascii="Times New Roman" w:hAnsi="Times New Roman" w:cs="Times New Roman"/>
          <w:color w:val="auto"/>
          <w:sz w:val="28"/>
          <w:szCs w:val="28"/>
          <w:highlight w:val="none"/>
          <w:lang w:eastAsia="zh-CN"/>
        </w:rPr>
        <w:t>新乡市封丘县鲁岗镇邓寨村建设年产金属门窗、木制门窗</w:t>
      </w:r>
      <w:r>
        <w:rPr>
          <w:rFonts w:hint="eastAsia" w:ascii="Times New Roman" w:hAnsi="Times New Roman" w:cs="Times New Roman"/>
          <w:color w:val="auto"/>
          <w:sz w:val="28"/>
          <w:szCs w:val="28"/>
          <w:highlight w:val="none"/>
          <w:lang w:val="en-US" w:eastAsia="zh-CN"/>
        </w:rPr>
        <w:t>3万套</w:t>
      </w:r>
      <w:r>
        <w:rPr>
          <w:rFonts w:hint="eastAsia" w:ascii="Times New Roman" w:hAnsi="Times New Roman" w:cs="Times New Roman"/>
          <w:color w:val="auto"/>
          <w:sz w:val="28"/>
          <w:szCs w:val="28"/>
          <w:highlight w:val="none"/>
          <w:lang w:eastAsia="zh-CN"/>
        </w:rPr>
        <w:t>项目</w:t>
      </w:r>
      <w:r>
        <w:rPr>
          <w:rFonts w:hint="default" w:ascii="Times New Roman" w:hAnsi="Times New Roman" w:eastAsia="宋体" w:cs="Times New Roman"/>
          <w:color w:val="auto"/>
          <w:sz w:val="28"/>
          <w:szCs w:val="28"/>
          <w:highlight w:val="none"/>
        </w:rPr>
        <w:t>，</w:t>
      </w:r>
      <w:bookmarkStart w:id="3" w:name="_Hlk496987392"/>
      <w:r>
        <w:rPr>
          <w:rFonts w:hint="eastAsia" w:ascii="Times New Roman" w:hAnsi="Times New Roman" w:cs="Times New Roman"/>
          <w:color w:val="auto"/>
          <w:sz w:val="28"/>
          <w:szCs w:val="28"/>
          <w:highlight w:val="none"/>
          <w:lang w:eastAsia="zh-CN"/>
        </w:rPr>
        <w:t>于201</w:t>
      </w:r>
      <w:r>
        <w:rPr>
          <w:rFonts w:hint="eastAsia" w:ascii="Times New Roman" w:hAnsi="Times New Roman" w:cs="Times New Roman"/>
          <w:color w:val="auto"/>
          <w:sz w:val="28"/>
          <w:szCs w:val="28"/>
          <w:highlight w:val="none"/>
          <w:lang w:val="en-US" w:eastAsia="zh-CN"/>
        </w:rPr>
        <w:t>5</w:t>
      </w:r>
      <w:r>
        <w:rPr>
          <w:rFonts w:hint="eastAsia" w:ascii="Times New Roman" w:hAnsi="Times New Roman" w:cs="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eastAsia="zh-CN"/>
        </w:rPr>
        <w:t>月委托郑州青润美华环境科技有限公司</w:t>
      </w:r>
      <w:r>
        <w:rPr>
          <w:rFonts w:hint="default" w:ascii="Times New Roman" w:hAnsi="Times New Roman" w:eastAsia="宋体" w:cs="Times New Roman"/>
          <w:color w:val="auto"/>
          <w:sz w:val="28"/>
          <w:szCs w:val="28"/>
          <w:highlight w:val="none"/>
        </w:rPr>
        <w:t>编制《</w:t>
      </w:r>
      <w:r>
        <w:rPr>
          <w:rFonts w:hint="eastAsia" w:ascii="Times New Roman" w:hAnsi="Times New Roman" w:eastAsia="宋体" w:cs="Times New Roman"/>
          <w:color w:val="auto"/>
          <w:sz w:val="28"/>
          <w:szCs w:val="28"/>
          <w:highlight w:val="none"/>
          <w:lang w:val="en-US" w:eastAsia="zh-CN"/>
        </w:rPr>
        <w:t>新乡市三鑫门业有限公司</w:t>
      </w:r>
      <w:r>
        <w:rPr>
          <w:rFonts w:hint="eastAsia" w:ascii="Times New Roman" w:hAnsi="Times New Roman" w:cs="Times New Roman"/>
          <w:color w:val="auto"/>
          <w:sz w:val="28"/>
          <w:szCs w:val="28"/>
          <w:highlight w:val="none"/>
          <w:lang w:eastAsia="zh-CN"/>
        </w:rPr>
        <w:t>年产金属门窗、木制门窗</w:t>
      </w:r>
      <w:r>
        <w:rPr>
          <w:rFonts w:hint="eastAsia" w:ascii="Times New Roman" w:hAnsi="Times New Roman" w:cs="Times New Roman"/>
          <w:color w:val="auto"/>
          <w:sz w:val="28"/>
          <w:szCs w:val="28"/>
          <w:highlight w:val="none"/>
          <w:lang w:val="en-US" w:eastAsia="zh-CN"/>
        </w:rPr>
        <w:t>3万套</w:t>
      </w:r>
      <w:r>
        <w:rPr>
          <w:rFonts w:hint="eastAsia" w:ascii="Times New Roman" w:hAnsi="Times New Roman" w:cs="Times New Roman"/>
          <w:color w:val="auto"/>
          <w:sz w:val="28"/>
          <w:szCs w:val="28"/>
          <w:highlight w:val="none"/>
          <w:lang w:eastAsia="zh-CN"/>
        </w:rPr>
        <w:t>项目</w:t>
      </w:r>
      <w:r>
        <w:rPr>
          <w:rFonts w:hint="default" w:ascii="Times New Roman" w:hAnsi="Times New Roman" w:eastAsia="宋体" w:cs="Times New Roman"/>
          <w:color w:val="auto"/>
          <w:sz w:val="28"/>
          <w:szCs w:val="28"/>
          <w:highlight w:val="none"/>
        </w:rPr>
        <w:t>环境影响报告表》，该项目环评报告于</w:t>
      </w:r>
      <w:bookmarkStart w:id="4" w:name="_Hlk496980272"/>
      <w:r>
        <w:rPr>
          <w:rFonts w:hint="eastAsia" w:ascii="Times New Roman" w:hAnsi="Times New Roman" w:eastAsia="宋体" w:cs="Times New Roman"/>
          <w:color w:val="auto"/>
          <w:sz w:val="28"/>
          <w:szCs w:val="28"/>
          <w:highlight w:val="none"/>
          <w:lang w:val="en-US" w:eastAsia="zh-CN"/>
        </w:rPr>
        <w:t>201</w:t>
      </w:r>
      <w:r>
        <w:rPr>
          <w:rFonts w:hint="eastAsia" w:ascii="Times New Roman" w:hAnsi="Times New Roman"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月</w:t>
      </w:r>
      <w:r>
        <w:rPr>
          <w:rFonts w:hint="eastAsia" w:ascii="Times New Roman" w:hAnsi="Times New Roman"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日通过</w:t>
      </w:r>
      <w:r>
        <w:rPr>
          <w:rFonts w:hint="eastAsia" w:ascii="Times New Roman" w:hAnsi="Times New Roman" w:cs="Times New Roman"/>
          <w:color w:val="auto"/>
          <w:sz w:val="28"/>
          <w:szCs w:val="28"/>
          <w:highlight w:val="none"/>
          <w:lang w:eastAsia="zh-CN"/>
        </w:rPr>
        <w:t>封丘县</w:t>
      </w:r>
      <w:r>
        <w:rPr>
          <w:rFonts w:hint="eastAsia" w:ascii="Times New Roman" w:hAnsi="Times New Roman" w:eastAsia="宋体" w:cs="Times New Roman"/>
          <w:color w:val="auto"/>
          <w:sz w:val="28"/>
          <w:szCs w:val="28"/>
          <w:highlight w:val="none"/>
          <w:lang w:eastAsia="zh-CN"/>
        </w:rPr>
        <w:t>环境保护局</w:t>
      </w:r>
      <w:r>
        <w:rPr>
          <w:rFonts w:hint="default" w:ascii="Times New Roman" w:hAnsi="Times New Roman" w:eastAsia="宋体" w:cs="Times New Roman"/>
          <w:color w:val="auto"/>
          <w:sz w:val="28"/>
          <w:szCs w:val="28"/>
          <w:highlight w:val="none"/>
        </w:rPr>
        <w:t>审批，</w:t>
      </w:r>
      <w:r>
        <w:rPr>
          <w:rFonts w:hint="eastAsia" w:ascii="Times New Roman" w:hAnsi="Times New Roman" w:cs="Times New Roman"/>
          <w:color w:val="auto"/>
          <w:sz w:val="28"/>
          <w:szCs w:val="28"/>
          <w:highlight w:val="none"/>
          <w:lang w:eastAsia="zh-CN"/>
        </w:rPr>
        <w:t>审批文号为封环表[201</w:t>
      </w:r>
      <w:r>
        <w:rPr>
          <w:rFonts w:hint="eastAsia" w:ascii="Times New Roman" w:hAnsi="Times New Roman" w:cs="Times New Roman"/>
          <w:color w:val="auto"/>
          <w:sz w:val="28"/>
          <w:szCs w:val="28"/>
          <w:highlight w:val="none"/>
          <w:lang w:val="en-US" w:eastAsia="zh-CN"/>
        </w:rPr>
        <w:t>5</w:t>
      </w:r>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18</w:t>
      </w:r>
      <w:r>
        <w:rPr>
          <w:rFonts w:hint="eastAsia" w:ascii="Times New Roman" w:hAnsi="Times New Roman"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bookmarkEnd w:id="3"/>
      <w:bookmarkEnd w:id="4"/>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b w:val="0"/>
          <w:bCs w:val="0"/>
          <w:color w:val="auto"/>
          <w:sz w:val="28"/>
          <w:szCs w:val="28"/>
          <w:highlight w:val="none"/>
          <w:u w:val="none"/>
          <w:lang w:eastAsia="zh-CN"/>
        </w:rPr>
        <w:t>该</w:t>
      </w:r>
      <w:r>
        <w:rPr>
          <w:rFonts w:hint="default" w:ascii="Times New Roman" w:hAnsi="Times New Roman" w:eastAsia="宋体" w:cs="Times New Roman"/>
          <w:b w:val="0"/>
          <w:bCs w:val="0"/>
          <w:color w:val="auto"/>
          <w:sz w:val="28"/>
          <w:szCs w:val="28"/>
          <w:highlight w:val="none"/>
          <w:u w:val="none"/>
        </w:rPr>
        <w:t>项目</w:t>
      </w:r>
      <w:r>
        <w:rPr>
          <w:rFonts w:hint="eastAsia" w:ascii="Times New Roman" w:hAnsi="Times New Roman" w:cs="Times New Roman"/>
          <w:b w:val="0"/>
          <w:bCs w:val="0"/>
          <w:color w:val="auto"/>
          <w:sz w:val="28"/>
          <w:szCs w:val="28"/>
          <w:highlight w:val="none"/>
          <w:u w:val="none"/>
          <w:lang w:eastAsia="zh-CN"/>
        </w:rPr>
        <w:t>的</w:t>
      </w:r>
      <w:r>
        <w:rPr>
          <w:rFonts w:hint="eastAsia" w:ascii="Times New Roman" w:hAnsi="Times New Roman" w:cs="Times New Roman"/>
          <w:color w:val="auto"/>
          <w:sz w:val="28"/>
          <w:szCs w:val="28"/>
          <w:highlight w:val="none"/>
          <w:lang w:eastAsia="zh-CN"/>
        </w:rPr>
        <w:t>木质门窗项目</w:t>
      </w:r>
      <w:r>
        <w:rPr>
          <w:rFonts w:hint="default" w:ascii="Times New Roman" w:hAnsi="Times New Roman" w:eastAsia="宋体" w:cs="Times New Roman"/>
          <w:b w:val="0"/>
          <w:bCs w:val="0"/>
          <w:color w:val="auto"/>
          <w:sz w:val="28"/>
          <w:szCs w:val="28"/>
          <w:highlight w:val="none"/>
          <w:u w:val="none"/>
        </w:rPr>
        <w:t>于201</w:t>
      </w:r>
      <w:r>
        <w:rPr>
          <w:rFonts w:hint="eastAsia" w:ascii="Times New Roman" w:hAnsi="Times New Roman" w:cs="Times New Roman"/>
          <w:b w:val="0"/>
          <w:bCs w:val="0"/>
          <w:color w:val="auto"/>
          <w:sz w:val="28"/>
          <w:szCs w:val="28"/>
          <w:highlight w:val="none"/>
          <w:u w:val="none"/>
          <w:lang w:val="en-US" w:eastAsia="zh-CN"/>
        </w:rPr>
        <w:t>5</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5</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4</w:t>
      </w:r>
      <w:r>
        <w:rPr>
          <w:rFonts w:hint="default" w:ascii="Times New Roman" w:hAnsi="Times New Roman" w:eastAsia="宋体" w:cs="Times New Roman"/>
          <w:b w:val="0"/>
          <w:bCs w:val="0"/>
          <w:color w:val="auto"/>
          <w:sz w:val="28"/>
          <w:szCs w:val="28"/>
          <w:highlight w:val="none"/>
          <w:u w:val="none"/>
        </w:rPr>
        <w:t>月竣工，并于20</w:t>
      </w:r>
      <w:r>
        <w:rPr>
          <w:rFonts w:hint="eastAsia" w:ascii="Times New Roman" w:hAnsi="Times New Roman"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6</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eastAsia" w:ascii="Times New Roman" w:hAnsi="Times New Roman" w:eastAsia="宋体" w:cs="Times New Roman"/>
          <w:color w:val="auto"/>
          <w:sz w:val="28"/>
          <w:szCs w:val="28"/>
          <w:highlight w:val="none"/>
          <w:lang w:eastAsia="zh-CN"/>
        </w:rPr>
        <w:t>根据《建设项目环境保护管理条例》和《建设项目竣工环境保护验收暂行办法》（国环规环评[2017]4号），</w:t>
      </w:r>
      <w:r>
        <w:rPr>
          <w:rFonts w:hint="eastAsia" w:ascii="Times New Roman" w:hAnsi="Times New Roman" w:eastAsia="宋体" w:cs="Times New Roman"/>
          <w:color w:val="auto"/>
          <w:sz w:val="28"/>
          <w:szCs w:val="28"/>
          <w:highlight w:val="none"/>
          <w:lang w:val="en-US" w:eastAsia="zh-CN"/>
        </w:rPr>
        <w:t>新乡市三鑫门业有限公司</w:t>
      </w:r>
      <w:r>
        <w:rPr>
          <w:rFonts w:hint="eastAsia" w:ascii="Times New Roman" w:hAnsi="Times New Roman" w:eastAsia="宋体" w:cs="Times New Roman"/>
          <w:bCs/>
          <w:color w:val="auto"/>
          <w:sz w:val="28"/>
          <w:szCs w:val="28"/>
          <w:highlight w:val="none"/>
          <w:lang w:val="en-US" w:eastAsia="zh-CN"/>
        </w:rPr>
        <w:t>对本项目组织实施验收</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cs="Times New Roman"/>
          <w:color w:val="auto"/>
          <w:sz w:val="28"/>
          <w:szCs w:val="28"/>
          <w:highlight w:val="none"/>
          <w:lang w:eastAsia="zh-CN"/>
        </w:rPr>
        <w:t>河南永蓝检测技术有限公司</w:t>
      </w:r>
      <w:r>
        <w:rPr>
          <w:rFonts w:hint="default" w:ascii="Times New Roman" w:hAnsi="Times New Roman" w:eastAsia="宋体" w:cs="Times New Roman"/>
          <w:color w:val="auto"/>
          <w:sz w:val="28"/>
          <w:szCs w:val="28"/>
          <w:highlight w:val="none"/>
        </w:rPr>
        <w:t>于</w:t>
      </w:r>
      <w:bookmarkStart w:id="5" w:name="_Hlk496985984"/>
      <w:r>
        <w:rPr>
          <w:rFonts w:hint="default" w:ascii="Times New Roman" w:hAnsi="Times New Roman" w:eastAsia="宋体" w:cs="Times New Roman"/>
          <w:color w:val="auto"/>
          <w:sz w:val="28"/>
          <w:szCs w:val="28"/>
          <w:highlight w:val="none"/>
        </w:rPr>
        <w:t>20</w:t>
      </w:r>
      <w:r>
        <w:rPr>
          <w:rFonts w:hint="eastAsia" w:ascii="Times New Roman" w:hAnsi="Times New Roman"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月</w:t>
      </w:r>
      <w:r>
        <w:rPr>
          <w:rFonts w:hint="eastAsia" w:ascii="Times New Roman" w:hAnsi="Times New Roman"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日至</w:t>
      </w:r>
      <w:r>
        <w:rPr>
          <w:rFonts w:hint="eastAsia" w:ascii="Times New Roman" w:hAnsi="Times New Roman"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rPr>
        <w:t>日</w:t>
      </w:r>
      <w:bookmarkEnd w:id="5"/>
      <w:r>
        <w:rPr>
          <w:rFonts w:hint="default" w:ascii="Times New Roman" w:hAnsi="Times New Roman" w:eastAsia="宋体" w:cs="Times New Roman"/>
          <w:color w:val="auto"/>
          <w:sz w:val="28"/>
          <w:szCs w:val="28"/>
          <w:highlight w:val="none"/>
        </w:rPr>
        <w:t>进行了竣工验收</w:t>
      </w:r>
      <w:r>
        <w:rPr>
          <w:rFonts w:hint="eastAsia"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eastAsia"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eastAsia" w:ascii="Times New Roman" w:hAnsi="Times New Roman" w:cs="Times New Roman"/>
          <w:color w:val="auto"/>
          <w:sz w:val="28"/>
          <w:szCs w:val="28"/>
          <w:highlight w:val="none"/>
          <w:lang w:eastAsia="zh-CN"/>
        </w:rPr>
        <w:t>；</w:t>
      </w:r>
      <w:r>
        <w:rPr>
          <w:rFonts w:hint="eastAsia" w:ascii="宋体" w:hAnsi="宋体" w:eastAsia="宋体" w:cs="宋体"/>
          <w:b w:val="0"/>
          <w:bCs/>
          <w:color w:val="auto"/>
          <w:sz w:val="28"/>
          <w:szCs w:val="28"/>
          <w:highlight w:val="none"/>
          <w:lang w:val="en-US" w:eastAsia="zh-CN"/>
        </w:rPr>
        <w:t>河南新网检测服务有限公司</w:t>
      </w:r>
      <w:r>
        <w:rPr>
          <w:rFonts w:hint="default" w:ascii="Times New Roman" w:hAnsi="Times New Roman" w:eastAsia="宋体" w:cs="Times New Roman"/>
          <w:color w:val="auto"/>
          <w:sz w:val="28"/>
          <w:szCs w:val="28"/>
          <w:highlight w:val="none"/>
        </w:rPr>
        <w:t>于20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日进行了竣工验收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eastAsia" w:ascii="Times New Roman" w:hAnsi="Times New Roman" w:eastAsia="宋体" w:cs="Times New Roman"/>
          <w:color w:val="auto"/>
          <w:sz w:val="28"/>
          <w:szCs w:val="28"/>
          <w:highlight w:val="none"/>
          <w:lang w:val="en-US" w:eastAsia="zh-CN"/>
        </w:rPr>
        <w:t>新乡市三鑫门业有限公司</w:t>
      </w:r>
      <w:r>
        <w:rPr>
          <w:rFonts w:hint="default" w:ascii="Times New Roman" w:hAnsi="Times New Roman" w:eastAsia="宋体" w:cs="Times New Roman"/>
          <w:bCs/>
          <w:color w:val="auto"/>
          <w:sz w:val="28"/>
          <w:szCs w:val="28"/>
          <w:highlight w:val="none"/>
          <w:lang w:eastAsia="zh-CN"/>
        </w:rPr>
        <w:t>于</w:t>
      </w:r>
      <w:r>
        <w:rPr>
          <w:rFonts w:hint="default" w:ascii="Times New Roman" w:hAnsi="Times New Roman" w:eastAsia="宋体" w:cs="Times New Roman"/>
          <w:bCs/>
          <w:color w:val="auto"/>
          <w:sz w:val="28"/>
          <w:szCs w:val="28"/>
          <w:highlight w:val="none"/>
          <w:lang w:val="en-US" w:eastAsia="zh-CN"/>
        </w:rPr>
        <w:t>20</w:t>
      </w:r>
      <w:r>
        <w:rPr>
          <w:rFonts w:hint="eastAsia" w:ascii="Times New Roman" w:hAnsi="Times New Roman" w:cs="Times New Roman"/>
          <w:bCs/>
          <w:color w:val="auto"/>
          <w:sz w:val="28"/>
          <w:szCs w:val="28"/>
          <w:highlight w:val="none"/>
          <w:lang w:val="en-US" w:eastAsia="zh-CN"/>
        </w:rPr>
        <w:t>20</w:t>
      </w:r>
      <w:r>
        <w:rPr>
          <w:rFonts w:hint="default" w:ascii="Times New Roman" w:hAnsi="Times New Roman" w:eastAsia="宋体" w:cs="Times New Roman"/>
          <w:bCs/>
          <w:color w:val="auto"/>
          <w:sz w:val="28"/>
          <w:szCs w:val="28"/>
          <w:highlight w:val="none"/>
          <w:lang w:val="en-US" w:eastAsia="zh-CN"/>
        </w:rPr>
        <w:t>年</w:t>
      </w:r>
      <w:r>
        <w:rPr>
          <w:rFonts w:hint="eastAsia" w:ascii="Times New Roman" w:hAnsi="Times New Roman" w:cs="Times New Roman"/>
          <w:bCs/>
          <w:color w:val="auto"/>
          <w:sz w:val="28"/>
          <w:szCs w:val="28"/>
          <w:highlight w:val="none"/>
          <w:lang w:val="en-US" w:eastAsia="zh-CN"/>
        </w:rPr>
        <w:t>11</w:t>
      </w:r>
      <w:r>
        <w:rPr>
          <w:rFonts w:hint="eastAsia" w:ascii="宋体" w:hAnsi="宋体" w:eastAsia="宋体" w:cs="宋体"/>
          <w:bCs/>
          <w:color w:val="auto"/>
          <w:sz w:val="28"/>
          <w:szCs w:val="28"/>
          <w:highlight w:val="none"/>
          <w:lang w:val="en-US" w:eastAsia="zh-CN"/>
        </w:rPr>
        <w:t>月</w:t>
      </w:r>
      <w:r>
        <w:rPr>
          <w:rFonts w:hint="default" w:ascii="Times New Roman" w:hAnsi="Times New Roman" w:eastAsia="宋体" w:cs="Times New Roman"/>
          <w:color w:val="auto"/>
          <w:sz w:val="28"/>
          <w:szCs w:val="28"/>
          <w:highlight w:val="none"/>
        </w:rPr>
        <w:t>为该</w:t>
      </w:r>
      <w:r>
        <w:rPr>
          <w:rFonts w:hint="eastAsia" w:ascii="Times New Roman" w:hAnsi="Times New Roman" w:cs="Times New Roman"/>
          <w:color w:val="auto"/>
          <w:sz w:val="28"/>
          <w:szCs w:val="28"/>
          <w:highlight w:val="none"/>
          <w:lang w:eastAsia="zh-CN"/>
        </w:rPr>
        <w:t>木质门窗</w:t>
      </w:r>
      <w:r>
        <w:rPr>
          <w:rFonts w:hint="default" w:ascii="Times New Roman" w:hAnsi="Times New Roman" w:eastAsia="宋体" w:cs="Times New Roman"/>
          <w:color w:val="auto"/>
          <w:sz w:val="28"/>
          <w:szCs w:val="28"/>
          <w:highlight w:val="none"/>
        </w:rPr>
        <w:t>项目编制竣工环境保护验收</w:t>
      </w:r>
      <w:r>
        <w:rPr>
          <w:rFonts w:hint="eastAsia"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bookmarkStart w:id="6" w:name="_Toc497001430"/>
      <w:r>
        <w:rPr>
          <w:rFonts w:hint="eastAsia" w:ascii="Times New Roman" w:hAnsi="Times New Roman" w:eastAsia="宋体" w:cs="Times New Roman"/>
          <w:color w:val="auto"/>
          <w:sz w:val="28"/>
          <w:szCs w:val="28"/>
          <w:highlight w:val="none"/>
          <w:lang w:eastAsia="zh-CN"/>
        </w:rPr>
        <w:t>在项目建设到调试过程中无环境投诉、违法或处罚记录等。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eastAsia="宋体" w:cs="Times New Roman"/>
          <w:b/>
          <w:bCs/>
          <w:color w:val="auto"/>
          <w:sz w:val="36"/>
          <w:szCs w:val="36"/>
          <w:highlight w:val="none"/>
          <w:lang w:val="en-US" w:eastAsia="zh-CN"/>
        </w:rPr>
        <w:t>二、</w:t>
      </w:r>
      <w:r>
        <w:rPr>
          <w:rFonts w:hint="default" w:ascii="Times New Roman" w:hAnsi="Times New Roman" w:eastAsia="宋体" w:cs="Times New Roman"/>
          <w:b/>
          <w:bCs/>
          <w:color w:val="auto"/>
          <w:sz w:val="36"/>
          <w:szCs w:val="36"/>
          <w:highlight w:val="none"/>
        </w:rPr>
        <w:t>验收依据</w:t>
      </w:r>
      <w:bookmarkEnd w:id="6"/>
      <w:bookmarkStart w:id="7" w:name="_Toc497001431"/>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宋体" w:hAnsi="宋体" w:eastAsia="宋体" w:cs="宋体"/>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.1</w:t>
      </w:r>
      <w:r>
        <w:rPr>
          <w:rFonts w:hint="eastAsia" w:ascii="宋体" w:hAnsi="宋体" w:eastAsia="宋体" w:cs="宋体"/>
          <w:b/>
          <w:bCs/>
          <w:color w:val="auto"/>
          <w:highlight w:val="none"/>
        </w:rPr>
        <w:t xml:space="preserve"> </w:t>
      </w:r>
      <w:bookmarkEnd w:id="7"/>
      <w:r>
        <w:rPr>
          <w:rFonts w:hint="eastAsia" w:ascii="宋体" w:hAnsi="宋体" w:eastAsia="宋体" w:cs="宋体"/>
          <w:b/>
          <w:bCs/>
          <w:color w:val="auto"/>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（2）《中华人民共和国环境影响评价法》，（201</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（3）《中华人民共和国水污染防治法》</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（20</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8年</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（4）《中华人民共和国大气污染防治法》，（ 201</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26</w:t>
      </w:r>
      <w:r>
        <w:rPr>
          <w:rFonts w:hint="default" w:ascii="Times New Roman" w:hAnsi="Times New Roman" w:eastAsia="宋体" w:cs="Times New Roman"/>
          <w:color w:val="auto"/>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（5）《中华人民共和国环境噪声污染防治法》，（</w:t>
      </w:r>
      <w:r>
        <w:rPr>
          <w:rFonts w:hint="eastAsia" w:ascii="Times New Roman" w:hAnsi="Times New Roman" w:eastAsia="宋体" w:cs="Times New Roman"/>
          <w:color w:val="auto"/>
          <w:sz w:val="28"/>
          <w:szCs w:val="28"/>
          <w:highlight w:val="none"/>
          <w:lang w:val="en-US" w:eastAsia="zh-CN"/>
        </w:rPr>
        <w:t>2018</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29</w:t>
      </w:r>
      <w:r>
        <w:rPr>
          <w:rFonts w:hint="default" w:ascii="Times New Roman" w:hAnsi="Times New Roman" w:eastAsia="宋体" w:cs="Times New Roman"/>
          <w:color w:val="auto"/>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《中华人民共和国固体废物污染环境防治法》，</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201</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w:t>
      </w:r>
      <w:r>
        <w:rPr>
          <w:rFonts w:hint="eastAsia" w:ascii="Times New Roman" w:hAnsi="Times New Roman" w:eastAsia="宋体" w:cs="Times New Roman"/>
          <w:color w:val="auto"/>
          <w:sz w:val="28"/>
          <w:szCs w:val="28"/>
          <w:highlight w:val="none"/>
          <w:lang w:eastAsia="zh-CN"/>
        </w:rPr>
        <w:t>《中华人民共和国土壤污染防治法》，（</w:t>
      </w:r>
      <w:r>
        <w:rPr>
          <w:rFonts w:hint="eastAsia" w:ascii="Times New Roman" w:hAnsi="Times New Roman" w:eastAsia="宋体" w:cs="Times New Roman"/>
          <w:color w:val="auto"/>
          <w:sz w:val="28"/>
          <w:szCs w:val="28"/>
          <w:highlight w:val="none"/>
          <w:lang w:val="en-US" w:eastAsia="zh-CN"/>
        </w:rPr>
        <w:t>2019年1月1日起施行</w:t>
      </w:r>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8</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《大气污染物</w:t>
      </w:r>
      <w:r>
        <w:rPr>
          <w:rFonts w:hint="eastAsia" w:ascii="Times New Roman" w:hAnsi="Times New Roman" w:eastAsia="宋体" w:cs="Times New Roman"/>
          <w:color w:val="auto"/>
          <w:sz w:val="28"/>
          <w:szCs w:val="28"/>
          <w:highlight w:val="none"/>
          <w:lang w:eastAsia="zh-CN"/>
        </w:rPr>
        <w:t>综合</w:t>
      </w:r>
      <w:r>
        <w:rPr>
          <w:rFonts w:hint="default" w:ascii="Times New Roman" w:hAnsi="Times New Roman" w:eastAsia="宋体" w:cs="Times New Roman"/>
          <w:color w:val="auto"/>
          <w:sz w:val="28"/>
          <w:szCs w:val="28"/>
          <w:highlight w:val="none"/>
          <w:lang w:eastAsia="zh-CN"/>
        </w:rPr>
        <w:t>排放标准》(GB</w:t>
      </w:r>
      <w:r>
        <w:rPr>
          <w:rFonts w:hint="eastAsia" w:ascii="Times New Roman" w:hAnsi="Times New Roman" w:eastAsia="宋体" w:cs="Times New Roman"/>
          <w:color w:val="auto"/>
          <w:sz w:val="28"/>
          <w:szCs w:val="28"/>
          <w:highlight w:val="none"/>
          <w:lang w:val="en-US" w:eastAsia="zh-CN"/>
        </w:rPr>
        <w:t>16297</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1996</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val="en-US" w:eastAsia="zh-CN"/>
        </w:rPr>
        <w:t>河南省环境污染防治攻坚战领导小组办公室文件</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豫环攻坚办〔2017〕162 号</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11</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rPr>
        <w:t>）《一般工业固体废物贮存、处置场污染控制标准》（GB18599-2001）</w:t>
      </w:r>
      <w:r>
        <w:rPr>
          <w:rFonts w:hint="eastAsia" w:ascii="Times New Roman" w:hAnsi="Times New Roman" w:eastAsia="宋体" w:cs="Times New Roman"/>
          <w:color w:val="auto"/>
          <w:sz w:val="28"/>
          <w:szCs w:val="28"/>
          <w:highlight w:val="none"/>
          <w:lang w:eastAsia="zh-CN"/>
        </w:rPr>
        <w:t>及</w:t>
      </w:r>
      <w:r>
        <w:rPr>
          <w:rFonts w:hint="eastAsia" w:ascii="Times New Roman" w:hAnsi="Times New Roman" w:eastAsia="宋体" w:cs="Times New Roman"/>
          <w:color w:val="auto"/>
          <w:sz w:val="28"/>
          <w:szCs w:val="28"/>
          <w:highlight w:val="none"/>
          <w:lang w:val="en-US" w:eastAsia="zh-CN"/>
        </w:rPr>
        <w:t>2013年</w:t>
      </w:r>
      <w:r>
        <w:rPr>
          <w:rFonts w:hint="eastAsia" w:ascii="Times New Roman" w:hAnsi="Times New Roman" w:eastAsia="宋体" w:cs="Times New Roman"/>
          <w:color w:val="auto"/>
          <w:sz w:val="28"/>
          <w:szCs w:val="28"/>
          <w:highlight w:val="none"/>
          <w:lang w:eastAsia="zh-CN"/>
        </w:rPr>
        <w:t>修改单</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13</w:t>
      </w:r>
      <w:r>
        <w:rPr>
          <w:rFonts w:hint="eastAsia" w:ascii="Times New Roman" w:hAnsi="Times New Roman" w:eastAsia="宋体" w:cs="Times New Roman"/>
          <w:color w:val="auto"/>
          <w:sz w:val="28"/>
          <w:szCs w:val="28"/>
          <w:highlight w:val="none"/>
          <w:lang w:eastAsia="zh-CN"/>
        </w:rPr>
        <w:t>）《危险废物贮存污染控制标准》（GB18597-2001）及</w:t>
      </w:r>
      <w:r>
        <w:rPr>
          <w:rFonts w:hint="eastAsia" w:ascii="Times New Roman" w:hAnsi="Times New Roman" w:eastAsia="宋体" w:cs="Times New Roman"/>
          <w:color w:val="auto"/>
          <w:sz w:val="28"/>
          <w:szCs w:val="28"/>
          <w:highlight w:val="none"/>
          <w:lang w:val="en-US" w:eastAsia="zh-CN"/>
        </w:rPr>
        <w:t>2013年</w:t>
      </w:r>
      <w:r>
        <w:rPr>
          <w:rFonts w:hint="eastAsia" w:ascii="Times New Roman" w:hAnsi="Times New Roman" w:eastAsia="宋体" w:cs="Times New Roman"/>
          <w:color w:val="auto"/>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）《建设项目竣工环境保护验收技术指南</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污染影响类》（</w:t>
      </w:r>
      <w:r>
        <w:rPr>
          <w:rFonts w:hint="eastAsia" w:ascii="Times New Roman" w:hAnsi="Times New Roman" w:eastAsia="宋体" w:cs="Times New Roman"/>
          <w:color w:val="auto"/>
          <w:sz w:val="28"/>
          <w:szCs w:val="28"/>
          <w:highlight w:val="none"/>
          <w:lang w:eastAsia="zh-CN"/>
        </w:rPr>
        <w:t>生态环境</w:t>
      </w:r>
      <w:r>
        <w:rPr>
          <w:rFonts w:hint="default" w:ascii="Times New Roman" w:hAnsi="Times New Roman" w:eastAsia="宋体" w:cs="Times New Roman"/>
          <w:color w:val="auto"/>
          <w:sz w:val="28"/>
          <w:szCs w:val="28"/>
          <w:highlight w:val="none"/>
        </w:rPr>
        <w:t>部）</w:t>
      </w:r>
      <w:r>
        <w:rPr>
          <w:rFonts w:hint="eastAsia" w:ascii="Times New Roman" w:hAnsi="Times New Roman" w:eastAsia="宋体" w:cs="Times New Roman"/>
          <w:color w:val="auto"/>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bCs/>
          <w:color w:val="auto"/>
          <w:sz w:val="28"/>
          <w:szCs w:val="28"/>
          <w:highlight w:val="none"/>
        </w:rPr>
      </w:pPr>
      <w:bookmarkStart w:id="8" w:name="_Toc497001433"/>
      <w:r>
        <w:rPr>
          <w:rFonts w:hint="eastAsia"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 xml:space="preserve"> </w:t>
      </w:r>
      <w:bookmarkEnd w:id="8"/>
      <w:r>
        <w:rPr>
          <w:rFonts w:hint="eastAsia" w:ascii="宋体" w:hAnsi="宋体" w:eastAsia="宋体" w:cs="宋体"/>
          <w:b/>
          <w:bCs/>
          <w:color w:val="auto"/>
          <w:sz w:val="28"/>
          <w:szCs w:val="28"/>
          <w:highlight w:val="none"/>
        </w:rPr>
        <w:t>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（1）《</w:t>
      </w:r>
      <w:r>
        <w:rPr>
          <w:rFonts w:hint="eastAsia" w:ascii="Times New Roman" w:hAnsi="Times New Roman" w:eastAsia="宋体" w:cs="Times New Roman"/>
          <w:color w:val="auto"/>
          <w:sz w:val="28"/>
          <w:szCs w:val="28"/>
          <w:highlight w:val="none"/>
          <w:lang w:val="en-US" w:eastAsia="zh-CN"/>
        </w:rPr>
        <w:t>新乡市三鑫门业有限公司</w:t>
      </w:r>
      <w:r>
        <w:rPr>
          <w:rFonts w:hint="eastAsia"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产金属门窗、木制门窗3万套项目</w:t>
      </w:r>
      <w:r>
        <w:rPr>
          <w:rFonts w:hint="default" w:ascii="Times New Roman" w:hAnsi="Times New Roman" w:eastAsia="宋体" w:cs="Times New Roman"/>
          <w:color w:val="auto"/>
          <w:sz w:val="28"/>
          <w:szCs w:val="28"/>
          <w:highlight w:val="none"/>
        </w:rPr>
        <w:t>环境影响报告表</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郑州青润美华环境科技有限公司</w:t>
      </w:r>
      <w:r>
        <w:rPr>
          <w:rFonts w:hint="default" w:ascii="Times New Roman" w:hAnsi="Times New Roman" w:eastAsia="宋体" w:cs="Times New Roman"/>
          <w:color w:val="auto"/>
          <w:sz w:val="28"/>
          <w:szCs w:val="28"/>
          <w:highlight w:val="none"/>
          <w:lang w:val="en-US" w:eastAsia="zh-CN"/>
        </w:rPr>
        <w:t>，201</w:t>
      </w:r>
      <w:r>
        <w:rPr>
          <w:rFonts w:hint="eastAsia"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en-US" w:eastAsia="zh-CN"/>
        </w:rPr>
        <w:t>年</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2</w:t>
      </w:r>
      <w:r>
        <w:rPr>
          <w:rFonts w:hint="eastAsia" w:ascii="Times New Roman" w:hAnsi="Times New Roman" w:eastAsia="宋体" w:cs="Times New Roman"/>
          <w:color w:val="auto"/>
          <w:sz w:val="28"/>
          <w:szCs w:val="28"/>
          <w:highlight w:val="none"/>
          <w:lang w:eastAsia="zh-CN"/>
        </w:rPr>
        <w:t>）封丘县环境保护局关于《</w:t>
      </w:r>
      <w:r>
        <w:rPr>
          <w:rFonts w:hint="eastAsia" w:ascii="Times New Roman" w:hAnsi="Times New Roman" w:eastAsia="宋体" w:cs="Times New Roman"/>
          <w:color w:val="auto"/>
          <w:sz w:val="28"/>
          <w:szCs w:val="28"/>
          <w:highlight w:val="none"/>
          <w:lang w:val="en-US" w:eastAsia="zh-CN"/>
        </w:rPr>
        <w:t>新乡市三鑫门业有限公司</w:t>
      </w:r>
      <w:r>
        <w:rPr>
          <w:rFonts w:hint="eastAsia"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产金属门窗、木制门窗3万套项目</w:t>
      </w:r>
      <w:r>
        <w:rPr>
          <w:rFonts w:hint="default" w:ascii="Times New Roman" w:hAnsi="Times New Roman" w:eastAsia="宋体" w:cs="Times New Roman"/>
          <w:color w:val="auto"/>
          <w:sz w:val="28"/>
          <w:szCs w:val="28"/>
          <w:highlight w:val="none"/>
        </w:rPr>
        <w:t>环境影响报告表</w:t>
      </w:r>
      <w:r>
        <w:rPr>
          <w:rFonts w:hint="eastAsia" w:ascii="Times New Roman" w:hAnsi="Times New Roman" w:eastAsia="宋体" w:cs="Times New Roman"/>
          <w:color w:val="auto"/>
          <w:sz w:val="28"/>
          <w:szCs w:val="28"/>
          <w:highlight w:val="none"/>
          <w:lang w:eastAsia="zh-CN"/>
        </w:rPr>
        <w:t>》的审批</w:t>
      </w:r>
      <w:r>
        <w:rPr>
          <w:rFonts w:hint="default" w:ascii="Times New Roman" w:hAnsi="Times New Roman" w:eastAsia="宋体" w:cs="Times New Roman"/>
          <w:color w:val="auto"/>
          <w:sz w:val="28"/>
          <w:szCs w:val="28"/>
          <w:highlight w:val="none"/>
          <w:lang w:eastAsia="zh-CN"/>
        </w:rPr>
        <w:t>意见，</w:t>
      </w:r>
      <w:r>
        <w:rPr>
          <w:rFonts w:hint="eastAsia" w:ascii="Times New Roman" w:hAnsi="Times New Roman" w:eastAsia="宋体" w:cs="Times New Roman"/>
          <w:color w:val="auto"/>
          <w:sz w:val="28"/>
          <w:szCs w:val="28"/>
          <w:highlight w:val="none"/>
          <w:lang w:eastAsia="zh-CN"/>
        </w:rPr>
        <w:t>封环表[201</w:t>
      </w:r>
      <w:r>
        <w:rPr>
          <w:rFonts w:hint="eastAsia" w:ascii="Times New Roman" w:hAnsi="Times New Roman" w:eastAsia="宋体" w:cs="Times New Roman"/>
          <w:color w:val="auto"/>
          <w:sz w:val="28"/>
          <w:szCs w:val="28"/>
          <w:highlight w:val="none"/>
          <w:lang w:val="en-US" w:eastAsia="zh-CN"/>
        </w:rPr>
        <w:t>5</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18</w:t>
      </w:r>
      <w:r>
        <w:rPr>
          <w:rFonts w:hint="eastAsia" w:ascii="Times New Roman" w:hAnsi="Times New Roman" w:eastAsia="宋体" w:cs="Times New Roman"/>
          <w:color w:val="auto"/>
          <w:sz w:val="28"/>
          <w:szCs w:val="28"/>
          <w:highlight w:val="none"/>
          <w:lang w:eastAsia="zh-CN"/>
        </w:rPr>
        <w:t>号</w:t>
      </w:r>
      <w:bookmarkStart w:id="9" w:name="_Toc497001434"/>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工程</w:t>
      </w:r>
      <w:bookmarkEnd w:id="9"/>
      <w:r>
        <w:rPr>
          <w:rFonts w:hint="eastAsia" w:ascii="宋体" w:hAnsi="宋体" w:eastAsia="宋体" w:cs="宋体"/>
          <w:b/>
          <w:bCs/>
          <w:color w:val="auto"/>
          <w:sz w:val="36"/>
          <w:szCs w:val="36"/>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imes New Roman" w:hAnsi="Times New Roman" w:eastAsia="宋体" w:cs="Times New Roman"/>
          <w:b/>
          <w:bCs/>
          <w:color w:val="auto"/>
          <w:highlight w:val="none"/>
          <w:lang w:val="en-US" w:eastAsia="zh-CN"/>
        </w:rPr>
      </w:pPr>
      <w:bookmarkStart w:id="10" w:name="_Toc497001435"/>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w:t>
      </w:r>
      <w:r>
        <w:rPr>
          <w:rFonts w:hint="eastAsia" w:ascii="Times New Roman" w:hAnsi="Times New Roman" w:eastAsia="宋体" w:cs="Times New Roman"/>
          <w:b/>
          <w:bCs/>
          <w:color w:val="auto"/>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本项目位于</w:t>
      </w:r>
      <w:r>
        <w:rPr>
          <w:rFonts w:hint="eastAsia" w:ascii="Times New Roman" w:hAnsi="Times New Roman" w:eastAsia="宋体" w:cs="Times New Roman"/>
          <w:color w:val="auto"/>
          <w:sz w:val="28"/>
          <w:szCs w:val="28"/>
          <w:highlight w:val="none"/>
          <w:lang w:eastAsia="zh-CN"/>
        </w:rPr>
        <w:t>封丘县鲁岗镇邓寨村</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eastAsia="zh-CN"/>
        </w:rPr>
        <w:t>总占地面积</w:t>
      </w:r>
      <w:r>
        <w:rPr>
          <w:rFonts w:hint="eastAsia" w:ascii="Times New Roman" w:hAnsi="Times New Roman" w:eastAsia="宋体" w:cs="Times New Roman"/>
          <w:color w:val="auto"/>
          <w:sz w:val="28"/>
          <w:szCs w:val="28"/>
          <w:highlight w:val="none"/>
          <w:lang w:val="en-US" w:eastAsia="zh-CN"/>
        </w:rPr>
        <w:t>11339</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lang w:val="en-US" w:eastAsia="zh-CN"/>
        </w:rPr>
        <w:t>2</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eastAsia="zh-CN"/>
        </w:rPr>
        <w:t>木质门窗项目占地面积为</w:t>
      </w:r>
      <w:r>
        <w:rPr>
          <w:rFonts w:hint="eastAsia" w:ascii="Times New Roman" w:hAnsi="Times New Roman" w:eastAsia="宋体" w:cs="Times New Roman"/>
          <w:color w:val="auto"/>
          <w:sz w:val="28"/>
          <w:szCs w:val="28"/>
          <w:highlight w:val="none"/>
          <w:lang w:val="en-US" w:eastAsia="zh-CN"/>
        </w:rPr>
        <w:t>2950</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lang w:val="en-US" w:eastAsia="zh-CN"/>
        </w:rPr>
        <w:t>2</w:t>
      </w:r>
      <w:r>
        <w:rPr>
          <w:rFonts w:hint="eastAsia" w:ascii="Times New Roman" w:hAnsi="Times New Roman" w:eastAsia="宋体" w:cs="Times New Roman"/>
          <w:color w:val="auto"/>
          <w:sz w:val="28"/>
          <w:szCs w:val="28"/>
          <w:highlight w:val="none"/>
          <w:vertAlign w:val="baseline"/>
          <w:lang w:val="en-US" w:eastAsia="zh-CN"/>
        </w:rPr>
        <w:t>，</w:t>
      </w:r>
      <w:r>
        <w:rPr>
          <w:rFonts w:hint="default" w:ascii="Times New Roman" w:hAnsi="Times New Roman" w:eastAsia="宋体" w:cs="Times New Roman"/>
          <w:color w:val="auto"/>
          <w:sz w:val="28"/>
          <w:szCs w:val="28"/>
          <w:highlight w:val="none"/>
        </w:rPr>
        <w:t>厂址中心坐标为经</w:t>
      </w:r>
      <w:r>
        <w:rPr>
          <w:rFonts w:hint="eastAsia" w:ascii="Times New Roman" w:hAnsi="Times New Roman" w:eastAsia="宋体" w:cs="Times New Roman"/>
          <w:color w:val="auto"/>
          <w:sz w:val="28"/>
          <w:szCs w:val="28"/>
          <w:highlight w:val="none"/>
          <w:lang w:eastAsia="zh-CN"/>
        </w:rPr>
        <w:t>度</w:t>
      </w:r>
      <w:r>
        <w:rPr>
          <w:rFonts w:hint="eastAsia" w:ascii="Times New Roman" w:hAnsi="Times New Roman" w:eastAsia="宋体" w:cs="Times New Roman"/>
          <w:color w:val="auto"/>
          <w:sz w:val="28"/>
          <w:szCs w:val="28"/>
          <w:highlight w:val="none"/>
          <w:lang w:val="en-US" w:eastAsia="zh-CN"/>
        </w:rPr>
        <w:t>114.450089</w:t>
      </w:r>
      <w:r>
        <w:rPr>
          <w:rFonts w:hint="default" w:ascii="Times New Roman" w:hAnsi="Times New Roman" w:eastAsia="宋体" w:cs="Times New Roman"/>
          <w:color w:val="auto"/>
          <w:sz w:val="28"/>
          <w:szCs w:val="28"/>
          <w:highlight w:val="none"/>
        </w:rPr>
        <w:t>°，纬</w:t>
      </w:r>
      <w:r>
        <w:rPr>
          <w:rFonts w:hint="eastAsia" w:ascii="Times New Roman" w:hAnsi="Times New Roman" w:eastAsia="宋体" w:cs="Times New Roman"/>
          <w:color w:val="auto"/>
          <w:sz w:val="28"/>
          <w:szCs w:val="28"/>
          <w:highlight w:val="none"/>
          <w:lang w:eastAsia="zh-CN"/>
        </w:rPr>
        <w:t>度</w:t>
      </w:r>
      <w:r>
        <w:rPr>
          <w:rFonts w:hint="eastAsia" w:ascii="Times New Roman" w:hAnsi="Times New Roman" w:eastAsia="宋体" w:cs="Times New Roman"/>
          <w:color w:val="auto"/>
          <w:sz w:val="28"/>
          <w:szCs w:val="28"/>
          <w:highlight w:val="none"/>
          <w:lang w:val="en-US" w:eastAsia="zh-CN"/>
        </w:rPr>
        <w:t>35.013212</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项目所在地四周</w:t>
      </w:r>
      <w:r>
        <w:rPr>
          <w:rFonts w:hint="eastAsia" w:ascii="Times New Roman" w:hAnsi="Times New Roman" w:eastAsia="宋体" w:cs="Times New Roman"/>
          <w:color w:val="auto"/>
          <w:sz w:val="28"/>
          <w:szCs w:val="28"/>
          <w:highlight w:val="none"/>
          <w:lang w:eastAsia="zh-CN"/>
        </w:rPr>
        <w:t>环境为：</w:t>
      </w:r>
      <w:r>
        <w:rPr>
          <w:rFonts w:hint="eastAsia" w:ascii="Times New Roman" w:hAnsi="Times New Roman" w:eastAsia="宋体" w:cs="Times New Roman"/>
          <w:color w:val="auto"/>
          <w:sz w:val="28"/>
          <w:szCs w:val="28"/>
          <w:highlight w:val="none"/>
        </w:rPr>
        <w:t>项目北侧</w:t>
      </w:r>
      <w:r>
        <w:rPr>
          <w:rFonts w:hint="eastAsia" w:ascii="Times New Roman" w:hAnsi="Times New Roman" w:eastAsia="宋体" w:cs="Times New Roman"/>
          <w:color w:val="auto"/>
          <w:sz w:val="28"/>
          <w:szCs w:val="28"/>
          <w:highlight w:val="none"/>
          <w:lang w:eastAsia="zh-CN"/>
        </w:rPr>
        <w:t>邻新乡市盖特袜业有限公司，隔该公司为农田；项目东侧邻乡村公路，隔路为农田，</w:t>
      </w:r>
      <w:r>
        <w:rPr>
          <w:rFonts w:hint="eastAsia" w:ascii="Times New Roman" w:hAnsi="Times New Roman" w:eastAsia="宋体" w:cs="Times New Roman"/>
          <w:color w:val="auto"/>
          <w:sz w:val="28"/>
          <w:szCs w:val="28"/>
          <w:highlight w:val="none"/>
          <w:lang w:val="en-US" w:eastAsia="zh-CN"/>
        </w:rPr>
        <w:t>620m处为朱村铺村；项目东南侧1030m处为天然七支渠；项目南侧为树林和农田，385m处邓寨村，690m处为任寨村；项目西侧为树林和农田，630m处为黄寨村；项目东北测1410m处为红旗总干渠。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drawing>
          <wp:anchor distT="0" distB="0" distL="114300" distR="114300" simplePos="0" relativeHeight="2094952448" behindDoc="0" locked="0" layoutInCell="1" allowOverlap="1">
            <wp:simplePos x="0" y="0"/>
            <wp:positionH relativeFrom="column">
              <wp:posOffset>9210675</wp:posOffset>
            </wp:positionH>
            <wp:positionV relativeFrom="paragraph">
              <wp:posOffset>1133475</wp:posOffset>
            </wp:positionV>
            <wp:extent cx="538480" cy="551815"/>
            <wp:effectExtent l="0" t="0" r="10160" b="12065"/>
            <wp:wrapNone/>
            <wp:docPr id="41" name="图片 2" descr="86S(GRI%}~9_5`@6I$3}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86S(GRI%}~9_5`@6I$3}R`X"/>
                    <pic:cNvPicPr>
                      <a:picLocks noChangeAspect="1"/>
                    </pic:cNvPicPr>
                  </pic:nvPicPr>
                  <pic:blipFill>
                    <a:blip r:embed="rId6"/>
                    <a:stretch>
                      <a:fillRect/>
                    </a:stretch>
                  </pic:blipFill>
                  <pic:spPr>
                    <a:xfrm>
                      <a:off x="0" y="0"/>
                      <a:ext cx="538480" cy="551815"/>
                    </a:xfrm>
                    <a:prstGeom prst="rect">
                      <a:avLst/>
                    </a:prstGeom>
                    <a:noFill/>
                    <a:ln w="9525">
                      <a:noFill/>
                    </a:ln>
                  </pic:spPr>
                </pic:pic>
              </a:graphicData>
            </a:graphic>
          </wp:anchor>
        </w:drawing>
      </w:r>
      <w:r>
        <w:rPr>
          <w:rFonts w:hint="default" w:ascii="Times New Roman" w:hAnsi="Times New Roman" w:eastAsia="宋体" w:cs="Times New Roman"/>
          <w:color w:val="auto"/>
          <w:sz w:val="28"/>
          <w:szCs w:val="28"/>
          <w:highlight w:val="none"/>
        </w:rPr>
        <w:t>项目周围主要环境敏感点为；</w:t>
      </w:r>
      <w:r>
        <w:rPr>
          <w:rFonts w:hint="eastAsia" w:ascii="Times New Roman" w:hAnsi="Times New Roman" w:eastAsia="宋体" w:cs="Times New Roman"/>
          <w:color w:val="auto"/>
          <w:sz w:val="28"/>
          <w:szCs w:val="28"/>
          <w:highlight w:val="none"/>
          <w:lang w:eastAsia="zh-CN"/>
        </w:rPr>
        <w:t>项目东侧</w:t>
      </w:r>
      <w:r>
        <w:rPr>
          <w:rFonts w:hint="eastAsia" w:ascii="Times New Roman" w:hAnsi="Times New Roman" w:eastAsia="宋体" w:cs="Times New Roman"/>
          <w:color w:val="auto"/>
          <w:sz w:val="28"/>
          <w:szCs w:val="28"/>
          <w:highlight w:val="none"/>
          <w:lang w:val="en-US" w:eastAsia="zh-CN"/>
        </w:rPr>
        <w:t>620m处为朱村铺村；项目东南侧1030m处为天然七支渠；项目南侧385m处为邓寨村，690m处为任寨村；项目西侧630m处为黄寨村；项目东北测1410m处为红旗总干渠</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eastAsia="zh-CN"/>
        </w:rPr>
        <w:t>根据环评文件及</w:t>
      </w:r>
      <w:r>
        <w:rPr>
          <w:rFonts w:hint="eastAsia" w:ascii="Times New Roman" w:hAnsi="Times New Roman" w:eastAsia="宋体" w:cs="Times New Roman"/>
          <w:color w:val="auto"/>
          <w:sz w:val="28"/>
          <w:szCs w:val="28"/>
          <w:highlight w:val="none"/>
          <w:lang w:val="en-US" w:eastAsia="zh-CN"/>
        </w:rPr>
        <w:t>批复可知，该项目建设需设置环境防护距离100m，</w:t>
      </w:r>
      <w:r>
        <w:rPr>
          <w:rFonts w:hint="eastAsia" w:ascii="Times New Roman" w:hAnsi="Times New Roman" w:eastAsia="宋体" w:cs="Times New Roman"/>
          <w:color w:val="auto"/>
          <w:sz w:val="28"/>
          <w:szCs w:val="28"/>
          <w:highlight w:val="none"/>
          <w:lang w:eastAsia="zh-CN"/>
        </w:rPr>
        <w:t>经</w:t>
      </w:r>
      <w:r>
        <w:rPr>
          <w:rFonts w:hint="eastAsia" w:ascii="Times New Roman" w:hAnsi="Times New Roman" w:eastAsia="宋体" w:cs="Times New Roman"/>
          <w:color w:val="auto"/>
          <w:sz w:val="28"/>
          <w:szCs w:val="28"/>
          <w:highlight w:val="none"/>
        </w:rPr>
        <w:t>现场勘查及该项目周边环境现状，本项目</w:t>
      </w:r>
      <w:r>
        <w:rPr>
          <w:rFonts w:hint="eastAsia" w:ascii="Times New Roman" w:hAnsi="Times New Roman" w:eastAsia="宋体" w:cs="Times New Roman"/>
          <w:color w:val="auto"/>
          <w:sz w:val="28"/>
          <w:szCs w:val="28"/>
          <w:highlight w:val="none"/>
          <w:lang w:eastAsia="zh-CN"/>
        </w:rPr>
        <w:t>环境</w:t>
      </w:r>
      <w:r>
        <w:rPr>
          <w:rFonts w:hint="eastAsia" w:ascii="Times New Roman" w:hAnsi="Times New Roman" w:eastAsia="宋体" w:cs="Times New Roman"/>
          <w:color w:val="auto"/>
          <w:sz w:val="28"/>
          <w:szCs w:val="28"/>
          <w:highlight w:val="none"/>
        </w:rPr>
        <w:t>防护距离（</w:t>
      </w:r>
      <w:r>
        <w:rPr>
          <w:rFonts w:hint="eastAsia" w:ascii="Times New Roman" w:hAnsi="Times New Roman" w:eastAsia="宋体" w:cs="Times New Roman"/>
          <w:color w:val="auto"/>
          <w:sz w:val="28"/>
          <w:szCs w:val="28"/>
          <w:highlight w:val="none"/>
          <w:lang w:val="en-US" w:eastAsia="zh-CN"/>
        </w:rPr>
        <w:t>100</w:t>
      </w:r>
      <w:r>
        <w:rPr>
          <w:rFonts w:hint="eastAsia" w:ascii="Times New Roman" w:hAnsi="Times New Roman" w:eastAsia="宋体" w:cs="Times New Roman"/>
          <w:color w:val="auto"/>
          <w:sz w:val="28"/>
          <w:szCs w:val="28"/>
          <w:highlight w:val="none"/>
        </w:rPr>
        <w:t>m）之内无</w:t>
      </w:r>
      <w:r>
        <w:rPr>
          <w:rFonts w:hint="eastAsia" w:ascii="Times New Roman" w:hAnsi="Times New Roman" w:eastAsia="宋体" w:cs="Times New Roman"/>
          <w:color w:val="auto"/>
          <w:sz w:val="28"/>
          <w:szCs w:val="28"/>
          <w:highlight w:val="none"/>
          <w:lang w:eastAsia="zh-CN"/>
        </w:rPr>
        <w:t>环境</w:t>
      </w:r>
      <w:r>
        <w:rPr>
          <w:rFonts w:hint="eastAsia" w:ascii="Times New Roman" w:hAnsi="Times New Roman" w:eastAsia="宋体" w:cs="Times New Roman"/>
          <w:color w:val="auto"/>
          <w:sz w:val="28"/>
          <w:szCs w:val="28"/>
          <w:highlight w:val="none"/>
        </w:rPr>
        <w:t>敏感点。</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项目</w:t>
      </w:r>
      <w:r>
        <w:rPr>
          <w:rFonts w:hint="eastAsia" w:ascii="Times New Roman" w:hAnsi="Times New Roman" w:eastAsia="宋体" w:cs="Times New Roman"/>
          <w:color w:val="auto"/>
          <w:sz w:val="28"/>
          <w:szCs w:val="28"/>
          <w:highlight w:val="none"/>
          <w:lang w:eastAsia="zh-CN"/>
        </w:rPr>
        <w:t>地理位置</w:t>
      </w:r>
      <w:r>
        <w:rPr>
          <w:rFonts w:hint="default" w:ascii="Times New Roman" w:hAnsi="Times New Roman" w:eastAsia="宋体" w:cs="Times New Roman"/>
          <w:color w:val="auto"/>
          <w:sz w:val="28"/>
          <w:szCs w:val="28"/>
          <w:highlight w:val="none"/>
        </w:rPr>
        <w:t>见图</w:t>
      </w:r>
      <w:r>
        <w:rPr>
          <w:rFonts w:hint="eastAsia" w:ascii="Times New Roman" w:hAnsi="Times New Roman" w:eastAsia="宋体" w:cs="Times New Roman"/>
          <w:color w:val="auto"/>
          <w:sz w:val="28"/>
          <w:szCs w:val="28"/>
          <w:highlight w:val="none"/>
          <w:lang w:val="en-US" w:eastAsia="zh-CN"/>
        </w:rPr>
        <w:t>3-1-1</w:t>
      </w:r>
      <w:r>
        <w:rPr>
          <w:rFonts w:hint="default" w:ascii="Times New Roman" w:hAnsi="Times New Roman" w:eastAsia="宋体" w:cs="Times New Roman"/>
          <w:color w:val="auto"/>
          <w:sz w:val="28"/>
          <w:szCs w:val="28"/>
          <w:highlight w:val="none"/>
        </w:rPr>
        <w:t>。</w:t>
      </w:r>
    </w:p>
    <w:p>
      <w:pPr>
        <w:pStyle w:val="2"/>
        <w:rPr>
          <w:rFonts w:hint="default" w:ascii="Times New Roman" w:hAnsi="Times New Roman" w:eastAsia="宋体" w:cs="Times New Roman"/>
          <w:color w:val="auto"/>
          <w:sz w:val="28"/>
          <w:szCs w:val="28"/>
          <w:highlight w:val="yellow"/>
        </w:rPr>
      </w:pPr>
    </w:p>
    <w:p>
      <w:pPr>
        <w:rPr>
          <w:rFonts w:hint="default" w:ascii="Times New Roman" w:hAnsi="Times New Roman" w:eastAsia="宋体" w:cs="Times New Roman"/>
          <w:color w:val="auto"/>
          <w:sz w:val="28"/>
          <w:szCs w:val="28"/>
          <w:highlight w:val="yellow"/>
        </w:rPr>
      </w:pPr>
    </w:p>
    <w:p>
      <w:pPr>
        <w:pStyle w:val="2"/>
        <w:rPr>
          <w:rFonts w:hint="default" w:ascii="Times New Roman" w:hAnsi="Times New Roman" w:eastAsia="宋体" w:cs="Times New Roman"/>
          <w:color w:val="auto"/>
          <w:sz w:val="28"/>
          <w:szCs w:val="28"/>
          <w:highlight w:val="yellow"/>
        </w:rPr>
      </w:pPr>
    </w:p>
    <w:p>
      <w:pPr>
        <w:rPr>
          <w:rFonts w:hint="default" w:ascii="Times New Roman" w:hAnsi="Times New Roman" w:eastAsia="宋体" w:cs="Times New Roman"/>
          <w:color w:val="auto"/>
          <w:sz w:val="28"/>
          <w:szCs w:val="28"/>
          <w:highlight w:val="yellow"/>
        </w:rPr>
      </w:pPr>
    </w:p>
    <w:p>
      <w:pPr>
        <w:pStyle w:val="2"/>
        <w:rPr>
          <w:rFonts w:hint="default" w:ascii="Times New Roman" w:hAnsi="Times New Roman" w:eastAsia="宋体" w:cs="Times New Roman"/>
          <w:color w:val="auto"/>
          <w:sz w:val="28"/>
          <w:szCs w:val="28"/>
          <w:highlight w:val="yellow"/>
        </w:rPr>
      </w:pPr>
    </w:p>
    <w:p>
      <w:pPr>
        <w:rPr>
          <w:rFonts w:hint="default" w:ascii="Times New Roman" w:hAnsi="Times New Roman" w:eastAsia="宋体" w:cs="Times New Roman"/>
          <w:color w:val="auto"/>
          <w:sz w:val="28"/>
          <w:szCs w:val="28"/>
          <w:highlight w:val="yellow"/>
        </w:rPr>
      </w:pPr>
    </w:p>
    <w:p>
      <w:pPr>
        <w:pStyle w:val="2"/>
        <w:ind w:left="0" w:leftChars="0" w:firstLine="0" w:firstLineChars="0"/>
        <w:jc w:val="center"/>
        <w:rPr>
          <w:rFonts w:hint="eastAsia" w:ascii="Times New Roman" w:hAnsi="Times New Roman" w:eastAsia="宋体" w:cs="Times New Roman"/>
          <w:color w:val="auto"/>
          <w:sz w:val="28"/>
          <w:szCs w:val="28"/>
          <w:highlight w:val="yellow"/>
          <w:lang w:eastAsia="zh-CN"/>
        </w:rPr>
      </w:pPr>
      <w:r>
        <w:rPr>
          <w:rFonts w:hint="eastAsia" w:ascii="Times New Roman" w:hAnsi="Times New Roman" w:eastAsia="宋体" w:cs="Times New Roman"/>
          <w:color w:val="auto"/>
          <w:sz w:val="28"/>
          <w:szCs w:val="28"/>
          <w:highlight w:val="none"/>
          <w:lang w:eastAsia="zh-CN"/>
        </w:rPr>
        <w:drawing>
          <wp:inline distT="0" distB="0" distL="114300" distR="114300">
            <wp:extent cx="4945380" cy="3025775"/>
            <wp:effectExtent l="0" t="0" r="7620" b="6985"/>
            <wp:docPr id="6" name="图片 6" descr="156600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6006139(1)"/>
                    <pic:cNvPicPr>
                      <a:picLocks noChangeAspect="1"/>
                    </pic:cNvPicPr>
                  </pic:nvPicPr>
                  <pic:blipFill>
                    <a:blip r:embed="rId7"/>
                    <a:stretch>
                      <a:fillRect/>
                    </a:stretch>
                  </pic:blipFill>
                  <pic:spPr>
                    <a:xfrm>
                      <a:off x="0" y="0"/>
                      <a:ext cx="4945380" cy="3025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图</w:t>
      </w:r>
      <w:r>
        <w:rPr>
          <w:rFonts w:hint="default" w:ascii="Times New Roman" w:hAnsi="Times New Roman" w:eastAsia="宋体" w:cs="Times New Roman"/>
          <w:color w:val="auto"/>
          <w:sz w:val="24"/>
          <w:szCs w:val="24"/>
          <w:highlight w:val="none"/>
          <w:lang w:val="en-US" w:eastAsia="zh-CN"/>
        </w:rPr>
        <w:t xml:space="preserve">3-1-1 </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地理位置示意</w:t>
      </w:r>
      <w:r>
        <w:rPr>
          <w:rFonts w:hint="default" w:ascii="Times New Roman" w:hAnsi="Times New Roman" w:eastAsia="宋体" w:cs="Times New Roman"/>
          <w:color w:val="auto"/>
          <w:sz w:val="24"/>
          <w:szCs w:val="24"/>
          <w:highlight w:val="none"/>
        </w:rPr>
        <w:t>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项目主要构筑物包括</w:t>
      </w:r>
      <w:r>
        <w:rPr>
          <w:rFonts w:hint="eastAsia" w:eastAsia="宋体"/>
          <w:color w:val="auto"/>
          <w:sz w:val="28"/>
          <w:szCs w:val="28"/>
          <w:highlight w:val="none"/>
          <w:lang w:eastAsia="zh-CN"/>
        </w:rPr>
        <w:t>生产车间、成品库、木质下料间</w:t>
      </w:r>
      <w:r>
        <w:rPr>
          <w:rFonts w:hint="eastAsia" w:ascii="宋体" w:hAnsi="宋体" w:eastAsia="宋体" w:cs="宋体"/>
          <w:color w:val="auto"/>
          <w:sz w:val="28"/>
          <w:szCs w:val="28"/>
          <w:highlight w:val="none"/>
          <w:lang w:eastAsia="zh-CN"/>
        </w:rPr>
        <w:t>。其中办公用房，配件库，原料库，备用仓库均依托原有，不再建设。</w:t>
      </w:r>
      <w:r>
        <w:rPr>
          <w:rFonts w:hint="eastAsia" w:ascii="宋体" w:hAnsi="宋体" w:eastAsia="宋体" w:cs="宋体"/>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left"/>
        <w:textAlignment w:val="auto"/>
        <w:rPr>
          <w:rFonts w:hint="default" w:ascii="Times New Roman" w:hAnsi="Times New Roman" w:eastAsia="宋体" w:cs="Times New Roman"/>
          <w:color w:val="auto"/>
          <w:sz w:val="28"/>
          <w:szCs w:val="28"/>
          <w:highlight w:val="none"/>
        </w:rPr>
      </w:pPr>
      <w:r>
        <w:rPr>
          <w:color w:val="auto"/>
          <w:highlight w:val="none"/>
        </w:rPr>
        <w:drawing>
          <wp:anchor distT="0" distB="0" distL="114300" distR="114300" simplePos="0" relativeHeight="4097743872" behindDoc="0" locked="0" layoutInCell="1" allowOverlap="1">
            <wp:simplePos x="0" y="0"/>
            <wp:positionH relativeFrom="column">
              <wp:posOffset>4884420</wp:posOffset>
            </wp:positionH>
            <wp:positionV relativeFrom="paragraph">
              <wp:posOffset>330835</wp:posOffset>
            </wp:positionV>
            <wp:extent cx="351155" cy="619760"/>
            <wp:effectExtent l="0" t="0" r="14605" b="5080"/>
            <wp:wrapNone/>
            <wp:docPr id="88" name="图片 88" descr="C:\Users\Administrator\AppData\Roaming\Tencent\Users\7900486\QQ\WinTemp\RichOle\)UHAB[W@LS3TO`R]$1WJ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AppData\Roaming\Tencent\Users\7900486\QQ\WinTemp\RichOle\)UHAB[W@LS3TO`R]$1WJC(G.png"/>
                    <pic:cNvPicPr>
                      <a:picLocks noChangeAspect="1" noChangeArrowheads="1"/>
                    </pic:cNvPicPr>
                  </pic:nvPicPr>
                  <pic:blipFill>
                    <a:blip r:embed="rId8" r:link="rId9" cstate="print"/>
                    <a:srcRect/>
                    <a:stretch>
                      <a:fillRect/>
                    </a:stretch>
                  </pic:blipFill>
                  <pic:spPr>
                    <a:xfrm>
                      <a:off x="0" y="0"/>
                      <a:ext cx="351155" cy="619760"/>
                    </a:xfrm>
                    <a:prstGeom prst="rect">
                      <a:avLst/>
                    </a:prstGeom>
                    <a:noFill/>
                    <a:ln w="9525">
                      <a:noFill/>
                      <a:miter lim="800000"/>
                      <a:headEnd/>
                      <a:tailEnd/>
                    </a:ln>
                  </pic:spPr>
                </pic:pic>
              </a:graphicData>
            </a:graphic>
          </wp:anchor>
        </w:drawing>
      </w:r>
      <w:r>
        <w:rPr>
          <w:color w:val="auto"/>
          <w:sz w:val="28"/>
          <w:szCs w:val="28"/>
          <w:highlight w:val="none"/>
        </w:rPr>
        <mc:AlternateContent>
          <mc:Choice Requires="wpc">
            <w:drawing>
              <wp:anchor distT="0" distB="0" distL="114300" distR="114300" simplePos="0" relativeHeight="2094945280" behindDoc="1" locked="0" layoutInCell="1" allowOverlap="1">
                <wp:simplePos x="0" y="0"/>
                <wp:positionH relativeFrom="column">
                  <wp:posOffset>87630</wp:posOffset>
                </wp:positionH>
                <wp:positionV relativeFrom="paragraph">
                  <wp:posOffset>314325</wp:posOffset>
                </wp:positionV>
                <wp:extent cx="5561330" cy="3844290"/>
                <wp:effectExtent l="0" t="0" r="1270" b="0"/>
                <wp:wrapNone/>
                <wp:docPr id="91" name="画布 91"/>
                <wp:cNvGraphicFramePr/>
                <a:graphic xmlns:a="http://schemas.openxmlformats.org/drawingml/2006/main">
                  <a:graphicData uri="http://schemas.microsoft.com/office/word/2010/wordprocessingCanvas">
                    <wpc:wpc>
                      <wpc:bg/>
                      <wpc:whole/>
                      <wps:wsp>
                        <wps:cNvPr id="93" name="矩形 93"/>
                        <wps:cNvSpPr/>
                        <wps:spPr>
                          <a:xfrm>
                            <a:off x="1363980" y="3480435"/>
                            <a:ext cx="2271395"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3-1-2      厂区平面布置图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2160" w:firstLineChars="9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 xml:space="preserve">3-1-1       </w:t>
                              </w: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eastAsia="zh-CN"/>
                                </w:rPr>
                                <w:t>地理位置示意</w:t>
                              </w:r>
                              <w:r>
                                <w:rPr>
                                  <w:rFonts w:hint="default" w:ascii="Times New Roman" w:hAnsi="Times New Roman" w:eastAsia="宋体" w:cs="Times New Roman"/>
                                  <w:sz w:val="24"/>
                                  <w:szCs w:val="24"/>
                                </w:rPr>
                                <w:t>图</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8" name="图片 2"/>
                          <pic:cNvPicPr>
                            <a:picLocks noChangeAspect="1"/>
                          </pic:cNvPicPr>
                        </pic:nvPicPr>
                        <pic:blipFill>
                          <a:blip r:embed="rId10"/>
                          <a:stretch>
                            <a:fillRect/>
                          </a:stretch>
                        </pic:blipFill>
                        <pic:spPr>
                          <a:xfrm>
                            <a:off x="0" y="0"/>
                            <a:ext cx="5551805" cy="3510915"/>
                          </a:xfrm>
                          <a:prstGeom prst="rect">
                            <a:avLst/>
                          </a:prstGeom>
                          <a:noFill/>
                          <a:ln>
                            <a:noFill/>
                          </a:ln>
                        </pic:spPr>
                      </pic:pic>
                    </wpc:wpc>
                  </a:graphicData>
                </a:graphic>
              </wp:anchor>
            </w:drawing>
          </mc:Choice>
          <mc:Fallback>
            <w:pict>
              <v:group id="_x0000_s1026" o:spid="_x0000_s1026" o:spt="203" style="position:absolute;left:0pt;margin-left:6.9pt;margin-top:24.75pt;height:302.7pt;width:437.9pt;z-index:1591628800;mso-width-relative:page;mso-height-relative:page;" coordsize="5561330,3844290" editas="canvas" o:gfxdata="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">
                <o:lock v:ext="edit" aspectratio="f"/>
                <v:shape id="_x0000_s1026" o:spid="_x0000_s1026" style="position:absolute;left:0;top:0;height:3844290;width:5561330;" filled="f" stroked="f" coordsize="21600,21600" o:gfxdata="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">
                  <v:fill on="f" focussize="0,0"/>
                  <v:stroke on="f"/>
                  <v:imagedata o:title=""/>
                  <o:lock v:ext="edit" aspectratio="f"/>
                </v:shape>
                <v:rect id="_x0000_s1026" o:spid="_x0000_s1026" o:spt="1" style="position:absolute;left:1363980;top:3480435;height:363855;width:2271395;v-text-anchor:middle;" filled="f" stroked="f" coordsize="21600,21600" o:gfxdata="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xaMZPXAAAACQEAAA8AAAAAAAAAAQAgAAAAIgAAAGRycy9kb3ducmV2&#10;LnhtbFBLAQIUABQAAAAIAIdO4kCmLBPKbwIAALsEAAAOAAAAAAAAAAEAIAAAACYBAABkcnMvZTJv&#10;RG9jLnhtbFBLBQYAAAAABgAGAFkBAAAHBg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3-1-2      厂区平面布置图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2160" w:firstLineChars="9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 xml:space="preserve">3-1-1       </w:t>
                        </w: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eastAsia="zh-CN"/>
                          </w:rPr>
                          <w:t>地理位置示意</w:t>
                        </w:r>
                        <w:r>
                          <w:rPr>
                            <w:rFonts w:hint="default" w:ascii="Times New Roman" w:hAnsi="Times New Roman" w:eastAsia="宋体" w:cs="Times New Roman"/>
                            <w:sz w:val="24"/>
                            <w:szCs w:val="24"/>
                          </w:rPr>
                          <w:t>图</w:t>
                        </w:r>
                      </w:p>
                      <w:p>
                        <w:pPr>
                          <w:jc w:val="center"/>
                        </w:pPr>
                      </w:p>
                    </w:txbxContent>
                  </v:textbox>
                </v:rect>
                <v:shape id="图片 2" o:spid="_x0000_s1026" o:spt="75" type="#_x0000_t75" style="position:absolute;left:0;top:0;height:3510915;width:5551805;" filled="f" o:preferrelative="t" stroked="f" coordsize="21600,21600" o:gfxdata="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">
                  <v:fill on="f" focussize="0,0"/>
                  <v:stroke on="f"/>
                  <v:imagedata r:id="rId10" o:title=""/>
                  <o:lock v:ext="edit" aspectratio="t"/>
                </v:shape>
              </v:group>
            </w:pict>
          </mc:Fallback>
        </mc:AlternateConten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eastAsia="zh-CN"/>
        </w:rPr>
        <w:t>厂区</w:t>
      </w:r>
      <w:r>
        <w:rPr>
          <w:rFonts w:hint="eastAsia" w:ascii="宋体" w:hAnsi="宋体" w:eastAsia="宋体" w:cs="宋体"/>
          <w:color w:val="auto"/>
          <w:sz w:val="28"/>
          <w:szCs w:val="28"/>
          <w:highlight w:val="none"/>
        </w:rPr>
        <w:t>平面布置图</w:t>
      </w:r>
      <w:r>
        <w:rPr>
          <w:rFonts w:hint="default" w:ascii="Times New Roman" w:hAnsi="Times New Roman" w:eastAsia="宋体" w:cs="Times New Roman"/>
          <w:color w:val="auto"/>
          <w:sz w:val="28"/>
          <w:szCs w:val="28"/>
          <w:highlight w:val="none"/>
          <w:lang w:val="en-US" w:eastAsia="zh-CN"/>
        </w:rPr>
        <w:t>3-1-2</w:t>
      </w:r>
      <w:r>
        <w:rPr>
          <w:rFonts w:hint="default" w:ascii="Times New Roman" w:hAnsi="Times New Roman" w:eastAsia="宋体" w:cs="Times New Roman"/>
          <w:color w:val="auto"/>
          <w:sz w:val="28"/>
          <w:szCs w:val="28"/>
          <w:highlight w:val="none"/>
        </w:rPr>
        <w:t>。</w:t>
      </w:r>
      <w:bookmarkEnd w:id="10"/>
      <w:bookmarkStart w:id="11" w:name="_Toc497001439"/>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pStyle w:val="3"/>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pStyle w:val="3"/>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pStyle w:val="3"/>
        <w:rPr>
          <w:rFonts w:hint="default"/>
          <w:color w:val="auto"/>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rPr>
          <w:rFonts w:hint="default" w:ascii="Times New Roman" w:hAnsi="Times New Roman" w:eastAsia="宋体" w:cs="Times New Roman"/>
          <w:color w:val="auto"/>
          <w:sz w:val="24"/>
          <w:szCs w:val="24"/>
          <w:highlight w:val="yellow"/>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color w:val="auto"/>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color w:val="auto"/>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color w:val="auto"/>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宋体" w:hAnsi="宋体" w:eastAsia="宋体" w:cs="宋体"/>
          <w:b/>
          <w:bCs/>
          <w:color w:val="auto"/>
          <w:highlight w:val="none"/>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.2</w:t>
      </w:r>
      <w:r>
        <w:rPr>
          <w:rFonts w:hint="eastAsia" w:ascii="宋体" w:hAnsi="宋体" w:eastAsia="宋体" w:cs="宋体"/>
          <w:b/>
          <w:bCs/>
          <w:color w:val="auto"/>
          <w:highlight w:val="none"/>
        </w:rPr>
        <w:t xml:space="preserve"> 建设内容</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宋体" w:hAnsi="宋体" w:eastAsia="宋体" w:cs="宋体"/>
          <w:b w:val="0"/>
          <w:bCs w:val="0"/>
          <w:color w:val="auto"/>
          <w:sz w:val="28"/>
          <w:szCs w:val="28"/>
          <w:highlight w:val="none"/>
          <w:lang w:eastAsia="zh-CN"/>
        </w:rPr>
      </w:pPr>
      <w:bookmarkStart w:id="12" w:name="_Toc496979004"/>
      <w:bookmarkStart w:id="13" w:name="_Toc497001440"/>
      <w:r>
        <w:rPr>
          <w:rFonts w:hint="eastAsia" w:ascii="Times New Roman" w:hAnsi="Times New Roman" w:cs="Times New Roman"/>
          <w:b w:val="0"/>
          <w:bCs w:val="0"/>
          <w:color w:val="auto"/>
          <w:sz w:val="28"/>
          <w:szCs w:val="28"/>
          <w:highlight w:val="none"/>
          <w:lang w:val="en-US" w:eastAsia="zh-CN"/>
        </w:rPr>
        <w:t>3</w:t>
      </w:r>
      <w:r>
        <w:rPr>
          <w:rFonts w:hint="default" w:ascii="Times New Roman" w:hAnsi="Times New Roman" w:cs="Times New Roman"/>
          <w:b w:val="0"/>
          <w:bCs w:val="0"/>
          <w:color w:val="auto"/>
          <w:sz w:val="28"/>
          <w:szCs w:val="28"/>
          <w:highlight w:val="none"/>
        </w:rPr>
        <w:t xml:space="preserve">.2.1 </w:t>
      </w:r>
      <w:r>
        <w:rPr>
          <w:rFonts w:hint="eastAsia" w:ascii="宋体" w:hAnsi="宋体" w:eastAsia="宋体" w:cs="宋体"/>
          <w:b w:val="0"/>
          <w:bCs w:val="0"/>
          <w:color w:val="auto"/>
          <w:sz w:val="28"/>
          <w:szCs w:val="28"/>
          <w:highlight w:val="none"/>
        </w:rPr>
        <w:t>项目</w:t>
      </w:r>
      <w:r>
        <w:rPr>
          <w:rFonts w:hint="eastAsia" w:ascii="宋体" w:hAnsi="宋体" w:eastAsia="宋体" w:cs="宋体"/>
          <w:b w:val="0"/>
          <w:bCs w:val="0"/>
          <w:color w:val="auto"/>
          <w:sz w:val="28"/>
          <w:szCs w:val="28"/>
          <w:highlight w:val="none"/>
          <w:lang w:eastAsia="zh-CN"/>
        </w:rPr>
        <w:t>基本情况</w:t>
      </w:r>
    </w:p>
    <w:p>
      <w:pPr>
        <w:keepNext w:val="0"/>
        <w:keepLines w:val="0"/>
        <w:pageBreakBefore w:val="0"/>
        <w:widowControl w:val="0"/>
        <w:kinsoku/>
        <w:wordWrap/>
        <w:overflowPunct/>
        <w:topLinePunct w:val="0"/>
        <w:autoSpaceDE/>
        <w:autoSpaceDN/>
        <w:bidi w:val="0"/>
        <w:adjustRightInd/>
        <w:snapToGrid/>
        <w:spacing w:line="240" w:lineRule="auto"/>
        <w:ind w:firstLine="1960" w:firstLineChars="700"/>
        <w:jc w:val="both"/>
        <w:textAlignment w:val="auto"/>
        <w:outlineLvl w:val="9"/>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eastAsia" w:ascii="Times New Roman" w:hAnsi="Times New Roman" w:eastAsia="宋体" w:cs="Times New Roman"/>
          <w:b w:val="0"/>
          <w:bCs/>
          <w:color w:val="auto"/>
          <w:sz w:val="28"/>
          <w:szCs w:val="28"/>
          <w:highlight w:val="none"/>
          <w:lang w:val="en-US" w:eastAsia="zh-CN"/>
        </w:rPr>
        <w:t>2-</w:t>
      </w:r>
      <w:r>
        <w:rPr>
          <w:rFonts w:hint="default" w:ascii="Times New Roman" w:hAnsi="Times New Roman" w:eastAsia="宋体" w:cs="Times New Roman"/>
          <w:b w:val="0"/>
          <w:bCs/>
          <w:color w:val="auto"/>
          <w:sz w:val="28"/>
          <w:szCs w:val="28"/>
          <w:highlight w:val="none"/>
        </w:rPr>
        <w:t xml:space="preserve">1  </w:t>
      </w:r>
      <w:r>
        <w:rPr>
          <w:rFonts w:hint="eastAsia"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项目</w:t>
      </w:r>
      <w:r>
        <w:rPr>
          <w:rFonts w:hint="eastAsia" w:ascii="Times New Roman" w:hAnsi="Times New Roman" w:eastAsia="宋体" w:cs="Times New Roman"/>
          <w:color w:val="auto"/>
          <w:sz w:val="28"/>
          <w:szCs w:val="28"/>
          <w:highlight w:val="none"/>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年产金属门窗、木制门窗</w:t>
            </w:r>
            <w:r>
              <w:rPr>
                <w:rFonts w:hint="eastAsia" w:ascii="Times New Roman" w:hAnsi="Times New Roman" w:eastAsia="宋体" w:cs="Times New Roman"/>
                <w:color w:val="auto"/>
                <w:sz w:val="24"/>
                <w:szCs w:val="24"/>
                <w:highlight w:val="none"/>
                <w:lang w:val="en-US" w:eastAsia="zh-CN"/>
              </w:rPr>
              <w:t>3万套</w:t>
            </w:r>
            <w:r>
              <w:rPr>
                <w:rFonts w:hint="default" w:ascii="Times New Roman" w:hAnsi="Times New Roman" w:eastAsia="宋体" w:cs="Times New Roman"/>
                <w:color w:val="auto"/>
                <w:sz w:val="24"/>
                <w:szCs w:val="24"/>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新乡市三鑫门业有限公司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时长平</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时长平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封丘县鲁岗镇邓寨村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15903899059</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453312</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项目性质</w:t>
            </w:r>
          </w:p>
        </w:tc>
        <w:tc>
          <w:tcPr>
            <w:tcW w:w="1880" w:type="dxa"/>
            <w:tcBorders>
              <w:tl2br w:val="nil"/>
              <w:tr2bl w:val="nil"/>
            </w:tcBorders>
            <w:vAlign w:val="center"/>
          </w:tcPr>
          <w:p>
            <w:pPr>
              <w:spacing w:line="240" w:lineRule="auto"/>
              <w:ind w:firstLine="120" w:firstLineChars="5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C2032木门窗制造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eastAsia="zh-CN"/>
              </w:rPr>
              <w:t>封丘县鲁岗镇邓寨村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11339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经度：114.450089°</w:t>
            </w:r>
          </w:p>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纬度：35.013212°</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调试</w:t>
            </w:r>
            <w:r>
              <w:rPr>
                <w:rFonts w:hint="default" w:ascii="Times New Roman" w:hAnsi="Times New Roman" w:eastAsia="宋体" w:cs="Times New Roman"/>
                <w:color w:val="auto"/>
                <w:sz w:val="24"/>
                <w:szCs w:val="24"/>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cs="Times New Roman"/>
          <w:b w:val="0"/>
          <w:bCs w:val="0"/>
          <w:color w:val="auto"/>
          <w:sz w:val="28"/>
          <w:szCs w:val="28"/>
          <w:highlight w:val="none"/>
        </w:rPr>
      </w:pPr>
      <w:r>
        <w:rPr>
          <w:rFonts w:hint="eastAsia" w:ascii="Times New Roman" w:hAnsi="Times New Roman" w:cs="Times New Roman"/>
          <w:b w:val="0"/>
          <w:bCs w:val="0"/>
          <w:color w:val="auto"/>
          <w:sz w:val="28"/>
          <w:szCs w:val="28"/>
          <w:highlight w:val="none"/>
          <w:lang w:val="en-US" w:eastAsia="zh-CN"/>
        </w:rPr>
        <w:t>3</w:t>
      </w:r>
      <w:r>
        <w:rPr>
          <w:rFonts w:hint="default" w:ascii="Times New Roman" w:hAnsi="Times New Roman" w:cs="Times New Roman"/>
          <w:b w:val="0"/>
          <w:bCs w:val="0"/>
          <w:color w:val="auto"/>
          <w:sz w:val="28"/>
          <w:szCs w:val="28"/>
          <w:highlight w:val="none"/>
        </w:rPr>
        <w:t>.2.2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本项目产品为木制门。</w:t>
      </w:r>
      <w:r>
        <w:rPr>
          <w:rFonts w:hint="default" w:ascii="Times New Roman" w:hAnsi="Times New Roman" w:eastAsia="宋体" w:cs="Times New Roman"/>
          <w:color w:val="auto"/>
          <w:sz w:val="28"/>
          <w:szCs w:val="28"/>
          <w:highlight w:val="none"/>
        </w:rPr>
        <w:t>具体产品方案见表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240" w:firstLineChars="800"/>
        <w:jc w:val="both"/>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-2</w:t>
      </w:r>
      <w:r>
        <w:rPr>
          <w:rFonts w:hint="eastAsia" w:ascii="Times New Roman" w:hAnsi="Times New Roman" w:eastAsia="宋体" w:cs="Times New Roman"/>
          <w:b w:val="0"/>
          <w:bCs/>
          <w:color w:val="auto"/>
          <w:sz w:val="28"/>
          <w:szCs w:val="28"/>
          <w:highlight w:val="none"/>
          <w:lang w:val="en-US" w:eastAsia="zh-CN"/>
        </w:rPr>
        <w:t>-2</w:t>
      </w:r>
      <w:r>
        <w:rPr>
          <w:rFonts w:hint="default" w:ascii="Times New Roman" w:hAnsi="Times New Roman" w:eastAsia="宋体" w:cs="Times New Roman"/>
          <w:b w:val="0"/>
          <w:bCs/>
          <w:color w:val="auto"/>
          <w:sz w:val="28"/>
          <w:szCs w:val="28"/>
          <w:highlight w:val="none"/>
        </w:rPr>
        <w:t xml:space="preserve"> </w:t>
      </w:r>
      <w:r>
        <w:rPr>
          <w:rFonts w:hint="eastAsia"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产品方案</w:t>
      </w:r>
    </w:p>
    <w:tbl>
      <w:tblPr>
        <w:tblStyle w:val="30"/>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877"/>
        <w:gridCol w:w="3663"/>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1"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序号</w:t>
            </w:r>
          </w:p>
        </w:tc>
        <w:tc>
          <w:tcPr>
            <w:tcW w:w="1877"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产品名称</w:t>
            </w:r>
          </w:p>
        </w:tc>
        <w:tc>
          <w:tcPr>
            <w:tcW w:w="3663"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规格型号</w:t>
            </w:r>
          </w:p>
        </w:tc>
        <w:tc>
          <w:tcPr>
            <w:tcW w:w="177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年产量</w:t>
            </w:r>
            <w:r>
              <w:rPr>
                <w:rFonts w:hint="eastAsia" w:ascii="Times New Roman" w:hAnsi="Times New Roman" w:eastAsia="宋体" w:cs="Times New Roman"/>
                <w:color w:val="auto"/>
                <w:sz w:val="24"/>
                <w:szCs w:val="24"/>
                <w:highlight w:val="non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1"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w:t>
            </w:r>
          </w:p>
        </w:tc>
        <w:tc>
          <w:tcPr>
            <w:tcW w:w="1877"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木制门</w:t>
            </w:r>
          </w:p>
        </w:tc>
        <w:tc>
          <w:tcPr>
            <w:tcW w:w="366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2050mm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880mm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450mm</w:t>
            </w:r>
          </w:p>
        </w:tc>
        <w:tc>
          <w:tcPr>
            <w:tcW w:w="177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1"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1877"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366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2000mm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980mm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412mm</w:t>
            </w:r>
          </w:p>
        </w:tc>
        <w:tc>
          <w:tcPr>
            <w:tcW w:w="177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1"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1877"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366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2050mm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1600mm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450mm</w:t>
            </w:r>
          </w:p>
        </w:tc>
        <w:tc>
          <w:tcPr>
            <w:tcW w:w="177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1"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1877"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366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2600mm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2600mm</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420mm</w:t>
            </w:r>
          </w:p>
        </w:tc>
        <w:tc>
          <w:tcPr>
            <w:tcW w:w="177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300</w:t>
            </w:r>
            <w:bookmarkStart w:id="55" w:name="_GoBack"/>
            <w:bookmarkEnd w:id="55"/>
            <w:r>
              <w:rPr>
                <w:rFonts w:hint="eastAsia" w:ascii="Times New Roman" w:hAnsi="Times New Roman" w:eastAsia="宋体" w:cs="Times New Roman"/>
                <w:color w:val="auto"/>
                <w:sz w:val="24"/>
                <w:szCs w:val="24"/>
                <w:highlight w:val="none"/>
                <w:lang w:val="en-US" w:eastAsia="zh-CN"/>
              </w:rPr>
              <w:t>0</w:t>
            </w: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eastAsia" w:ascii="Times New Roman" w:hAnsi="Times New Roman" w:eastAsia="宋体" w:cs="Times New Roman"/>
          <w:b w:val="0"/>
          <w:bCs w:val="0"/>
          <w:color w:val="auto"/>
          <w:sz w:val="28"/>
          <w:szCs w:val="28"/>
          <w:highlight w:val="none"/>
          <w:lang w:val="en-US" w:eastAsia="zh-CN"/>
        </w:rPr>
      </w:pPr>
      <w:bookmarkStart w:id="14" w:name="_Toc496979006"/>
      <w:bookmarkStart w:id="15" w:name="_Toc497001442"/>
      <w:r>
        <w:rPr>
          <w:rFonts w:hint="eastAsia" w:ascii="Times New Roman" w:hAnsi="Times New Roman" w:cs="Times New Roman"/>
          <w:b w:val="0"/>
          <w:bCs w:val="0"/>
          <w:color w:val="auto"/>
          <w:sz w:val="28"/>
          <w:szCs w:val="28"/>
          <w:highlight w:val="none"/>
          <w:lang w:val="en-US" w:eastAsia="zh-CN"/>
        </w:rPr>
        <w:t>3</w:t>
      </w:r>
      <w:r>
        <w:rPr>
          <w:rFonts w:hint="default" w:ascii="Times New Roman" w:hAnsi="Times New Roman" w:cs="Times New Roman"/>
          <w:b w:val="0"/>
          <w:bCs w:val="0"/>
          <w:color w:val="auto"/>
          <w:sz w:val="28"/>
          <w:szCs w:val="28"/>
          <w:highlight w:val="none"/>
        </w:rPr>
        <w:t>.2.3 主体设施建设内容</w:t>
      </w:r>
      <w:bookmarkEnd w:id="14"/>
      <w:bookmarkEnd w:id="15"/>
      <w:r>
        <w:rPr>
          <w:rFonts w:hint="eastAsia" w:ascii="Times New Roman" w:hAnsi="Times New Roman" w:cs="Times New Roman"/>
          <w:b w:val="0"/>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val="0"/>
          <w:color w:val="auto"/>
          <w:sz w:val="28"/>
          <w:szCs w:val="28"/>
          <w:highlight w:val="none"/>
          <w:u w:val="none"/>
        </w:rPr>
        <w:t>本</w:t>
      </w:r>
      <w:r>
        <w:rPr>
          <w:rFonts w:hint="eastAsia" w:ascii="Times New Roman" w:hAnsi="Times New Roman" w:eastAsia="宋体" w:cs="Times New Roman"/>
          <w:b w:val="0"/>
          <w:bCs w:val="0"/>
          <w:color w:val="auto"/>
          <w:sz w:val="28"/>
          <w:szCs w:val="28"/>
          <w:highlight w:val="none"/>
          <w:u w:val="none"/>
          <w:lang w:eastAsia="zh-CN"/>
        </w:rPr>
        <w:t>木质门</w:t>
      </w:r>
      <w:r>
        <w:rPr>
          <w:rFonts w:hint="default" w:ascii="Times New Roman" w:hAnsi="Times New Roman" w:eastAsia="宋体" w:cs="Times New Roman"/>
          <w:b w:val="0"/>
          <w:bCs w:val="0"/>
          <w:color w:val="auto"/>
          <w:sz w:val="28"/>
          <w:szCs w:val="28"/>
          <w:highlight w:val="none"/>
          <w:u w:val="none"/>
        </w:rPr>
        <w:t>项目总投资</w:t>
      </w:r>
      <w:r>
        <w:rPr>
          <w:rFonts w:hint="eastAsia" w:ascii="Times New Roman" w:hAnsi="Times New Roman" w:eastAsia="宋体" w:cs="Times New Roman"/>
          <w:b w:val="0"/>
          <w:bCs w:val="0"/>
          <w:color w:val="auto"/>
          <w:sz w:val="28"/>
          <w:szCs w:val="28"/>
          <w:highlight w:val="none"/>
          <w:u w:val="none"/>
          <w:lang w:val="en-US" w:eastAsia="zh-CN"/>
        </w:rPr>
        <w:t>50万元</w:t>
      </w:r>
      <w:r>
        <w:rPr>
          <w:rFonts w:hint="default" w:ascii="Times New Roman" w:hAnsi="Times New Roman" w:eastAsia="宋体" w:cs="Times New Roman"/>
          <w:b w:val="0"/>
          <w:bCs w:val="0"/>
          <w:color w:val="auto"/>
          <w:sz w:val="28"/>
          <w:szCs w:val="28"/>
          <w:highlight w:val="none"/>
          <w:u w:val="none"/>
          <w:lang w:eastAsia="zh-CN"/>
        </w:rPr>
        <w:t>，</w:t>
      </w:r>
      <w:r>
        <w:rPr>
          <w:rFonts w:hint="eastAsia" w:ascii="Times New Roman" w:hAnsi="Times New Roman" w:eastAsia="宋体" w:cs="Times New Roman"/>
          <w:b w:val="0"/>
          <w:bCs w:val="0"/>
          <w:color w:val="auto"/>
          <w:sz w:val="28"/>
          <w:szCs w:val="28"/>
          <w:highlight w:val="none"/>
          <w:u w:val="none"/>
          <w:lang w:eastAsia="zh-CN"/>
        </w:rPr>
        <w:t>总占地面积</w:t>
      </w:r>
      <w:r>
        <w:rPr>
          <w:rFonts w:hint="eastAsia" w:ascii="Times New Roman" w:hAnsi="Times New Roman" w:eastAsia="宋体" w:cs="Times New Roman"/>
          <w:b w:val="0"/>
          <w:bCs w:val="0"/>
          <w:color w:val="auto"/>
          <w:sz w:val="28"/>
          <w:szCs w:val="28"/>
          <w:highlight w:val="none"/>
          <w:u w:val="none"/>
          <w:lang w:val="en-US" w:eastAsia="zh-CN"/>
        </w:rPr>
        <w:t>2950</w:t>
      </w:r>
      <w:r>
        <w:rPr>
          <w:rFonts w:hint="default" w:ascii="Times New Roman" w:hAnsi="Times New Roman" w:eastAsia="宋体" w:cs="Times New Roman"/>
          <w:b w:val="0"/>
          <w:bCs w:val="0"/>
          <w:color w:val="auto"/>
          <w:sz w:val="28"/>
          <w:szCs w:val="28"/>
          <w:highlight w:val="none"/>
          <w:u w:val="none"/>
        </w:rPr>
        <w:t>m</w:t>
      </w:r>
      <w:r>
        <w:rPr>
          <w:rFonts w:hint="default" w:ascii="Times New Roman" w:hAnsi="Times New Roman" w:eastAsia="宋体" w:cs="Times New Roman"/>
          <w:b w:val="0"/>
          <w:bCs w:val="0"/>
          <w:color w:val="auto"/>
          <w:sz w:val="28"/>
          <w:szCs w:val="28"/>
          <w:highlight w:val="none"/>
          <w:u w:val="none"/>
          <w:vertAlign w:val="superscript"/>
        </w:rPr>
        <w:t>2</w:t>
      </w:r>
      <w:r>
        <w:rPr>
          <w:rFonts w:hint="default" w:ascii="Times New Roman" w:hAnsi="Times New Roman" w:eastAsia="宋体" w:cs="Times New Roman"/>
          <w:b w:val="0"/>
          <w:bCs w:val="0"/>
          <w:color w:val="auto"/>
          <w:sz w:val="28"/>
          <w:szCs w:val="28"/>
          <w:highlight w:val="none"/>
          <w:u w:val="none"/>
        </w:rPr>
        <w:t>，主要</w:t>
      </w:r>
      <w:r>
        <w:rPr>
          <w:rFonts w:hint="eastAsia" w:ascii="Times New Roman" w:hAnsi="Times New Roman" w:eastAsia="宋体" w:cs="Times New Roman"/>
          <w:b w:val="0"/>
          <w:bCs w:val="0"/>
          <w:color w:val="auto"/>
          <w:sz w:val="28"/>
          <w:szCs w:val="28"/>
          <w:highlight w:val="none"/>
          <w:u w:val="none"/>
          <w:lang w:eastAsia="zh-CN"/>
        </w:rPr>
        <w:t>建筑物</w:t>
      </w:r>
      <w:r>
        <w:rPr>
          <w:rFonts w:hint="default" w:ascii="Times New Roman" w:hAnsi="Times New Roman" w:eastAsia="宋体" w:cs="Times New Roman"/>
          <w:b w:val="0"/>
          <w:bCs w:val="0"/>
          <w:color w:val="auto"/>
          <w:sz w:val="28"/>
          <w:szCs w:val="28"/>
          <w:highlight w:val="none"/>
          <w:u w:val="none"/>
        </w:rPr>
        <w:t>包括</w:t>
      </w:r>
      <w:r>
        <w:rPr>
          <w:rFonts w:hint="eastAsia" w:eastAsia="宋体"/>
          <w:color w:val="auto"/>
          <w:sz w:val="28"/>
          <w:szCs w:val="28"/>
          <w:highlight w:val="none"/>
          <w:lang w:eastAsia="zh-CN"/>
        </w:rPr>
        <w:t>生产车间、成品仓库、办公室等</w:t>
      </w:r>
      <w:r>
        <w:rPr>
          <w:rFonts w:hint="default" w:ascii="Times New Roman" w:hAnsi="Times New Roman" w:eastAsia="宋体" w:cs="Times New Roman"/>
          <w:b w:val="0"/>
          <w:bCs w:val="0"/>
          <w:color w:val="auto"/>
          <w:sz w:val="28"/>
          <w:szCs w:val="28"/>
          <w:highlight w:val="none"/>
          <w:u w:val="none"/>
        </w:rPr>
        <w:t>。具体建设情况见表</w:t>
      </w:r>
      <w:r>
        <w:rPr>
          <w:rFonts w:hint="eastAsia" w:ascii="Times New Roman" w:hAnsi="Times New Roman" w:eastAsia="宋体" w:cs="Times New Roman"/>
          <w:b w:val="0"/>
          <w:bCs w:val="0"/>
          <w:color w:val="auto"/>
          <w:sz w:val="28"/>
          <w:szCs w:val="28"/>
          <w:highlight w:val="none"/>
          <w:u w:val="none"/>
          <w:lang w:val="en-US" w:eastAsia="zh-CN"/>
        </w:rPr>
        <w:t>3</w:t>
      </w:r>
      <w:r>
        <w:rPr>
          <w:rFonts w:hint="default" w:ascii="Times New Roman" w:hAnsi="Times New Roman" w:eastAsia="宋体" w:cs="Times New Roman"/>
          <w:b w:val="0"/>
          <w:bCs w:val="0"/>
          <w:color w:val="auto"/>
          <w:sz w:val="28"/>
          <w:szCs w:val="28"/>
          <w:highlight w:val="none"/>
          <w:u w:val="none"/>
        </w:rPr>
        <w:t>-</w:t>
      </w:r>
      <w:r>
        <w:rPr>
          <w:rFonts w:hint="eastAsia" w:ascii="Times New Roman" w:hAnsi="Times New Roman" w:eastAsia="宋体" w:cs="Times New Roman"/>
          <w:b w:val="0"/>
          <w:bCs w:val="0"/>
          <w:color w:val="auto"/>
          <w:sz w:val="28"/>
          <w:szCs w:val="28"/>
          <w:highlight w:val="none"/>
          <w:u w:val="none"/>
          <w:lang w:val="en-US" w:eastAsia="zh-CN"/>
        </w:rPr>
        <w:t>2-3</w:t>
      </w:r>
      <w:r>
        <w:rPr>
          <w:rFonts w:hint="default" w:ascii="Times New Roman" w:hAnsi="Times New Roman" w:eastAsia="宋体" w:cs="Times New Roman"/>
          <w:b w:val="0"/>
          <w:bCs w:val="0"/>
          <w:color w:val="auto"/>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2-3</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主要建（构）筑物一览表</w:t>
      </w:r>
    </w:p>
    <w:tbl>
      <w:tblPr>
        <w:tblStyle w:val="30"/>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9"/>
        <w:gridCol w:w="396"/>
        <w:gridCol w:w="501"/>
        <w:gridCol w:w="2535"/>
        <w:gridCol w:w="2595"/>
        <w:gridCol w:w="17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06" w:hRule="atLeast"/>
          <w:tblHeader/>
          <w:jc w:val="center"/>
        </w:trPr>
        <w:tc>
          <w:tcPr>
            <w:tcW w:w="539"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bookmarkStart w:id="16" w:name="_Toc496979007"/>
            <w:bookmarkStart w:id="17" w:name="_Toc497001443"/>
            <w:r>
              <w:rPr>
                <w:rFonts w:hint="default" w:ascii="Times New Roman" w:hAnsi="Times New Roman" w:eastAsia="宋体" w:cs="Times New Roman"/>
                <w:color w:val="auto"/>
                <w:sz w:val="24"/>
                <w:szCs w:val="24"/>
                <w:highlight w:val="none"/>
                <w:lang w:eastAsia="zh-CN"/>
              </w:rPr>
              <w:t>工程类别</w:t>
            </w: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主要建筑物</w:t>
            </w:r>
          </w:p>
        </w:tc>
        <w:tc>
          <w:tcPr>
            <w:tcW w:w="2535" w:type="dxa"/>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环评批复及环评报告内容</w:t>
            </w:r>
          </w:p>
        </w:tc>
        <w:tc>
          <w:tcPr>
            <w:tcW w:w="2595" w:type="dxa"/>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实际建设内容</w:t>
            </w:r>
          </w:p>
        </w:tc>
        <w:tc>
          <w:tcPr>
            <w:tcW w:w="1796" w:type="dxa"/>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与环评批复及环评报告的一致性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70"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主体工程</w:t>
            </w: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木制下料间</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1间，</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1间，</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90m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木制门车间</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1座，建筑面积710m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1座，建筑面积2150m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不一致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仓储工程</w:t>
            </w: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原料库</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468m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468m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配件库</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208m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208m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成品库</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792m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710m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不</w:t>
            </w: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备用</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仓库</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252m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1座，</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252m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辅助工程</w:t>
            </w: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办公室</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总建筑面积176m</w:t>
            </w:r>
            <w:r>
              <w:rPr>
                <w:rFonts w:hint="eastAsia" w:ascii="Times New Roman" w:hAnsi="Times New Roman" w:eastAsia="宋体" w:cs="Times New Roman"/>
                <w:color w:val="auto"/>
                <w:sz w:val="24"/>
                <w:szCs w:val="24"/>
                <w:highlight w:val="none"/>
                <w:vertAlign w:val="superscript"/>
                <w:lang w:val="en-US" w:eastAsia="zh-CN"/>
              </w:rPr>
              <w:t>2</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总建筑面积176m</w:t>
            </w:r>
            <w:r>
              <w:rPr>
                <w:rFonts w:hint="eastAsia" w:ascii="Times New Roman" w:hAnsi="Times New Roman" w:eastAsia="宋体" w:cs="Times New Roman"/>
                <w:color w:val="auto"/>
                <w:sz w:val="24"/>
                <w:szCs w:val="24"/>
                <w:highlight w:val="none"/>
                <w:vertAlign w:val="superscript"/>
                <w:lang w:val="en-US" w:eastAsia="zh-CN"/>
              </w:rPr>
              <w:t>2</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公用工程</w:t>
            </w: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供水</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厂区自备水井</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厂区自备水井</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排水</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化粪池</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化粪池</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供电</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鲁岗镇邓寨村变电站</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鲁岗镇邓寨村变电站</w:t>
            </w:r>
          </w:p>
        </w:tc>
        <w:tc>
          <w:tcPr>
            <w:tcW w:w="1796" w:type="dxa"/>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60" w:hRule="atLeast"/>
          <w:tblHeader/>
          <w:jc w:val="center"/>
        </w:trPr>
        <w:tc>
          <w:tcPr>
            <w:tcW w:w="539" w:type="dxa"/>
            <w:vMerge w:val="restart"/>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环保工程</w:t>
            </w:r>
          </w:p>
        </w:tc>
        <w:tc>
          <w:tcPr>
            <w:tcW w:w="396" w:type="dxa"/>
            <w:vMerge w:val="restart"/>
            <w:tcBorders>
              <w:righ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废气治理</w:t>
            </w:r>
          </w:p>
        </w:tc>
        <w:tc>
          <w:tcPr>
            <w:tcW w:w="501"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木料物理加工</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双通布袋式过滤净化器6套</w:t>
            </w:r>
          </w:p>
        </w:tc>
        <w:tc>
          <w:tcPr>
            <w:tcW w:w="259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袋式除尘器+15m高排气筒</w:t>
            </w:r>
          </w:p>
        </w:tc>
        <w:tc>
          <w:tcPr>
            <w:tcW w:w="1796" w:type="dxa"/>
            <w:tcBorders>
              <w:bottom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1"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auto"/>
                <w:sz w:val="24"/>
                <w:szCs w:val="24"/>
                <w:highlight w:val="yellow"/>
                <w:lang w:eastAsia="zh-CN"/>
              </w:rPr>
            </w:pPr>
          </w:p>
        </w:tc>
        <w:tc>
          <w:tcPr>
            <w:tcW w:w="396"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yellow"/>
                <w:lang w:val="en-US" w:eastAsia="zh-CN"/>
              </w:rPr>
            </w:pPr>
          </w:p>
        </w:tc>
        <w:tc>
          <w:tcPr>
            <w:tcW w:w="501"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yellow"/>
                <w:lang w:val="en-US" w:eastAsia="zh-CN"/>
              </w:rPr>
            </w:pPr>
          </w:p>
        </w:tc>
        <w:tc>
          <w:tcPr>
            <w:tcW w:w="2535" w:type="dxa"/>
            <w:tcBorders>
              <w:top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木材下料间设置2台排风扇；木质门车间设置4台排风扇</w:t>
            </w:r>
          </w:p>
        </w:tc>
        <w:tc>
          <w:tcPr>
            <w:tcW w:w="2595" w:type="dxa"/>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未建设</w:t>
            </w:r>
          </w:p>
        </w:tc>
        <w:tc>
          <w:tcPr>
            <w:tcW w:w="1796" w:type="dxa"/>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不一致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1" w:hRule="atLeast"/>
          <w:tblHeader/>
          <w:jc w:val="center"/>
        </w:trPr>
        <w:tc>
          <w:tcPr>
            <w:tcW w:w="539" w:type="dxa"/>
            <w:vMerge w:val="continue"/>
            <w:vAlign w:val="center"/>
          </w:tcPr>
          <w:p>
            <w:pPr>
              <w:spacing w:line="240" w:lineRule="auto"/>
              <w:jc w:val="center"/>
              <w:rPr>
                <w:rFonts w:hint="eastAsia" w:ascii="Times New Roman" w:hAnsi="Times New Roman" w:eastAsia="宋体" w:cs="Times New Roman"/>
                <w:color w:val="auto"/>
                <w:sz w:val="24"/>
                <w:szCs w:val="24"/>
                <w:highlight w:val="yellow"/>
                <w:lang w:eastAsia="zh-CN"/>
              </w:rPr>
            </w:pPr>
          </w:p>
        </w:tc>
        <w:tc>
          <w:tcPr>
            <w:tcW w:w="396"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yellow"/>
                <w:lang w:val="en-US" w:eastAsia="zh-CN"/>
              </w:rPr>
            </w:pPr>
          </w:p>
        </w:tc>
        <w:tc>
          <w:tcPr>
            <w:tcW w:w="501" w:type="dxa"/>
            <w:tcBorders>
              <w:lef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有机废气</w:t>
            </w:r>
          </w:p>
        </w:tc>
        <w:tc>
          <w:tcPr>
            <w:tcW w:w="2535" w:type="dxa"/>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 套活性炭吸附装置+1 根 15排气筒</w:t>
            </w:r>
          </w:p>
        </w:tc>
        <w:tc>
          <w:tcPr>
            <w:tcW w:w="2595" w:type="dxa"/>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UV光催化氧化处理设施+活性炭吸附装置+15m高排气筒</w:t>
            </w:r>
          </w:p>
        </w:tc>
        <w:tc>
          <w:tcPr>
            <w:tcW w:w="1796" w:type="dxa"/>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yellow"/>
                <w:lang w:eastAsia="zh-CN"/>
              </w:rPr>
            </w:pPr>
          </w:p>
        </w:tc>
        <w:tc>
          <w:tcPr>
            <w:tcW w:w="897" w:type="dxa"/>
            <w:gridSpan w:val="2"/>
            <w:tcBorders>
              <w:bottom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废水</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治理</w:t>
            </w:r>
          </w:p>
        </w:tc>
        <w:tc>
          <w:tcPr>
            <w:tcW w:w="2535" w:type="dxa"/>
            <w:tcBorders>
              <w:bottom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1座12m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化粪池</w:t>
            </w:r>
          </w:p>
        </w:tc>
        <w:tc>
          <w:tcPr>
            <w:tcW w:w="2595" w:type="dxa"/>
            <w:tcBorders>
              <w:bottom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1座12m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化粪池</w:t>
            </w:r>
          </w:p>
        </w:tc>
        <w:tc>
          <w:tcPr>
            <w:tcW w:w="1796"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yellow"/>
                <w:lang w:eastAsia="zh-CN"/>
              </w:rPr>
            </w:pPr>
          </w:p>
        </w:tc>
        <w:tc>
          <w:tcPr>
            <w:tcW w:w="897" w:type="dxa"/>
            <w:gridSpan w:val="2"/>
            <w:tcBorders>
              <w:top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噪声</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治理</w:t>
            </w:r>
          </w:p>
        </w:tc>
        <w:tc>
          <w:tcPr>
            <w:tcW w:w="2535" w:type="dxa"/>
            <w:tcBorders>
              <w:top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基础减振、厂房隔音</w:t>
            </w:r>
          </w:p>
        </w:tc>
        <w:tc>
          <w:tcPr>
            <w:tcW w:w="2595" w:type="dxa"/>
            <w:tcBorders>
              <w:top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基础减振、厂房隔音</w:t>
            </w:r>
          </w:p>
        </w:tc>
        <w:tc>
          <w:tcPr>
            <w:tcW w:w="1796" w:type="dxa"/>
            <w:vMerge w:val="continue"/>
            <w:vAlign w:val="center"/>
          </w:tcPr>
          <w:p>
            <w:pPr>
              <w:spacing w:line="240" w:lineRule="auto"/>
              <w:jc w:val="center"/>
              <w:rPr>
                <w:rFonts w:hint="eastAsia" w:ascii="Times New Roman" w:hAnsi="Times New Roman" w:eastAsia="宋体" w:cs="Times New Roman"/>
                <w:color w:val="auto"/>
                <w:sz w:val="24"/>
                <w:szCs w:val="24"/>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1" w:hRule="atLeast"/>
          <w:tblHeader/>
          <w:jc w:val="center"/>
        </w:trPr>
        <w:tc>
          <w:tcPr>
            <w:tcW w:w="539" w:type="dxa"/>
            <w:vMerge w:val="continue"/>
            <w:vAlign w:val="center"/>
          </w:tcPr>
          <w:p>
            <w:pPr>
              <w:spacing w:line="240" w:lineRule="auto"/>
              <w:jc w:val="center"/>
              <w:rPr>
                <w:rFonts w:hint="default" w:ascii="Times New Roman" w:hAnsi="Times New Roman" w:eastAsia="宋体" w:cs="Times New Roman"/>
                <w:color w:val="auto"/>
                <w:sz w:val="24"/>
                <w:szCs w:val="24"/>
                <w:highlight w:val="yellow"/>
                <w:lang w:eastAsia="zh-CN"/>
              </w:rPr>
            </w:pPr>
          </w:p>
        </w:tc>
        <w:tc>
          <w:tcPr>
            <w:tcW w:w="897" w:type="dxa"/>
            <w:gridSpan w:val="2"/>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固废</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治理</w:t>
            </w:r>
          </w:p>
        </w:tc>
        <w:tc>
          <w:tcPr>
            <w:tcW w:w="2535"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垃圾收集箱、工业固废暂存间（10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1座20m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危废暂存间（内置2个危废暂存桶）</w:t>
            </w:r>
          </w:p>
        </w:tc>
        <w:tc>
          <w:tcPr>
            <w:tcW w:w="2595" w:type="dxa"/>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垃圾收集箱、一般固废暂存间（10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1座20m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危废暂存间（内置2个危废暂存桶）</w:t>
            </w:r>
          </w:p>
        </w:tc>
        <w:tc>
          <w:tcPr>
            <w:tcW w:w="1796" w:type="dxa"/>
            <w:tcBorders>
              <w:bottom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935" w:type="dxa"/>
            <w:gridSpan w:val="2"/>
            <w:tcBorders>
              <w:righ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职工</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人数</w:t>
            </w:r>
          </w:p>
        </w:tc>
        <w:tc>
          <w:tcPr>
            <w:tcW w:w="7427" w:type="dxa"/>
            <w:gridSpan w:val="4"/>
            <w:tcBorders>
              <w:top w:val="single" w:color="auto" w:sz="4" w:space="0"/>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本项目劳动定员20人，均不在厂区内食宿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tblHeader/>
          <w:jc w:val="center"/>
        </w:trPr>
        <w:tc>
          <w:tcPr>
            <w:tcW w:w="935" w:type="dxa"/>
            <w:gridSpan w:val="2"/>
            <w:tcBorders>
              <w:righ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工作</w:t>
            </w: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制度</w:t>
            </w:r>
          </w:p>
        </w:tc>
        <w:tc>
          <w:tcPr>
            <w:tcW w:w="7427" w:type="dxa"/>
            <w:gridSpan w:val="4"/>
            <w:tcBorders>
              <w:top w:val="single" w:color="auto" w:sz="4" w:space="0"/>
              <w:left w:val="single" w:color="auto" w:sz="4" w:space="0"/>
            </w:tcBorders>
            <w:vAlign w:val="center"/>
          </w:tcPr>
          <w:p>
            <w:pPr>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rPr>
        <w:t>.2.4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color w:val="auto"/>
          <w:sz w:val="28"/>
          <w:szCs w:val="28"/>
          <w:highlight w:val="none"/>
        </w:rPr>
        <w:t>项目设备一览表见表</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baseline"/>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eastAsia" w:ascii="Times New Roman" w:hAnsi="Times New Roman" w:eastAsia="宋体" w:cs="Times New Roman"/>
          <w:color w:val="auto"/>
          <w:sz w:val="28"/>
          <w:szCs w:val="28"/>
          <w:highlight w:val="none"/>
          <w:lang w:val="en-US" w:eastAsia="zh-CN"/>
        </w:rPr>
        <w:t>2-4</w:t>
      </w:r>
      <w:r>
        <w:rPr>
          <w:rFonts w:hint="default" w:ascii="Times New Roman" w:hAnsi="Times New Roman" w:eastAsia="宋体" w:cs="Times New Roman"/>
          <w:b w:val="0"/>
          <w:bCs/>
          <w:color w:val="auto"/>
          <w:sz w:val="28"/>
          <w:szCs w:val="28"/>
          <w:highlight w:val="none"/>
        </w:rPr>
        <w:t xml:space="preserve"> </w:t>
      </w:r>
      <w:r>
        <w:rPr>
          <w:rFonts w:hint="eastAsia"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主要生产设备一览表</w:t>
      </w:r>
    </w:p>
    <w:tbl>
      <w:tblPr>
        <w:tblStyle w:val="30"/>
        <w:tblW w:w="8804"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463"/>
        <w:gridCol w:w="1169"/>
        <w:gridCol w:w="1328"/>
        <w:gridCol w:w="705"/>
        <w:gridCol w:w="1257"/>
        <w:gridCol w:w="1369"/>
        <w:gridCol w:w="749"/>
        <w:gridCol w:w="176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vMerge w:val="restart"/>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202" w:type="dxa"/>
            <w:gridSpan w:val="3"/>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375" w:type="dxa"/>
            <w:gridSpan w:val="3"/>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实际建设内容</w:t>
            </w:r>
          </w:p>
        </w:tc>
        <w:tc>
          <w:tcPr>
            <w:tcW w:w="1764" w:type="dxa"/>
            <w:vMerge w:val="restart"/>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vMerge w:val="continue"/>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p>
        </w:tc>
        <w:tc>
          <w:tcPr>
            <w:tcW w:w="1169"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328"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705"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tc>
        <w:tc>
          <w:tcPr>
            <w:tcW w:w="1257"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369"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749" w:type="dxa"/>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tc>
        <w:tc>
          <w:tcPr>
            <w:tcW w:w="1764" w:type="dxa"/>
            <w:vMerge w:val="continue"/>
            <w:tcBorders>
              <w:tl2br w:val="nil"/>
              <w:tr2bl w:val="nil"/>
            </w:tcBorders>
            <w:vAlign w:val="center"/>
          </w:tcPr>
          <w:p>
            <w:pPr>
              <w:pStyle w:val="13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精密锯</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MJ90A</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精密锯</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MJ90A</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764"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电脑雕刻机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SD-1325D</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电脑雕刻机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SD-1325D</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排钻机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排钻机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镂铣机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镂铣机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抛光机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S1300R-RP</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抛光机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S1300R-RP</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热压机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热压机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全自动封边机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MF-320</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全自动封边机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MF-320</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冷压机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冷压机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6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c>
          <w:tcPr>
            <w:tcW w:w="11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锁孔机</w:t>
            </w:r>
          </w:p>
        </w:tc>
        <w:tc>
          <w:tcPr>
            <w:tcW w:w="13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2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锁孔机</w:t>
            </w:r>
          </w:p>
        </w:tc>
        <w:tc>
          <w:tcPr>
            <w:tcW w:w="13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76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auto"/>
          <w:sz w:val="28"/>
          <w:szCs w:val="28"/>
          <w:highlight w:val="none"/>
          <w:lang w:val="en-US" w:eastAsia="zh-CN"/>
        </w:rPr>
      </w:pPr>
      <w:bookmarkStart w:id="18" w:name="_Toc497001444"/>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.3 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本项目主要原</w:t>
      </w:r>
      <w:r>
        <w:rPr>
          <w:rFonts w:hint="default" w:ascii="Times New Roman" w:hAnsi="Times New Roman" w:eastAsia="宋体" w:cs="Times New Roman"/>
          <w:color w:val="auto"/>
          <w:sz w:val="28"/>
          <w:szCs w:val="28"/>
          <w:highlight w:val="none"/>
          <w:lang w:eastAsia="zh-CN"/>
        </w:rPr>
        <w:t>辅</w:t>
      </w:r>
      <w:r>
        <w:rPr>
          <w:rFonts w:hint="default" w:ascii="Times New Roman" w:hAnsi="Times New Roman" w:eastAsia="宋体" w:cs="Times New Roman"/>
          <w:color w:val="auto"/>
          <w:sz w:val="28"/>
          <w:szCs w:val="28"/>
          <w:highlight w:val="none"/>
        </w:rPr>
        <w:t>料</w:t>
      </w:r>
      <w:r>
        <w:rPr>
          <w:rFonts w:hint="eastAsia" w:ascii="Times New Roman" w:hAnsi="Times New Roman" w:eastAsia="宋体" w:cs="Times New Roman"/>
          <w:color w:val="auto"/>
          <w:sz w:val="28"/>
          <w:szCs w:val="28"/>
          <w:highlight w:val="none"/>
          <w:lang w:eastAsia="zh-CN"/>
        </w:rPr>
        <w:t>与能耗及</w:t>
      </w:r>
      <w:r>
        <w:rPr>
          <w:rFonts w:hint="default" w:ascii="Times New Roman" w:hAnsi="Times New Roman" w:eastAsia="宋体" w:cs="Times New Roman"/>
          <w:color w:val="auto"/>
          <w:sz w:val="28"/>
          <w:szCs w:val="28"/>
          <w:highlight w:val="none"/>
        </w:rPr>
        <w:t>用量见表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312" w:firstLineChars="826"/>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eastAsia" w:ascii="Times New Roman" w:hAnsi="Times New Roman" w:eastAsia="宋体" w:cs="Times New Roman"/>
          <w:b w:val="0"/>
          <w:bCs/>
          <w:color w:val="auto"/>
          <w:sz w:val="28"/>
          <w:szCs w:val="28"/>
          <w:highlight w:val="none"/>
          <w:lang w:val="en-US" w:eastAsia="zh-CN"/>
        </w:rPr>
        <w:t>3</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b w:val="0"/>
          <w:bCs/>
          <w:color w:val="auto"/>
          <w:sz w:val="28"/>
          <w:szCs w:val="28"/>
          <w:highlight w:val="none"/>
        </w:rPr>
        <w:t xml:space="preserve">   </w:t>
      </w:r>
      <w:r>
        <w:rPr>
          <w:rFonts w:hint="eastAsia"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原辅材料及能源消耗表</w:t>
      </w:r>
    </w:p>
    <w:tbl>
      <w:tblPr>
        <w:tblStyle w:val="30"/>
        <w:tblW w:w="88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500"/>
        <w:gridCol w:w="1732"/>
        <w:gridCol w:w="1579"/>
        <w:gridCol w:w="1789"/>
        <w:gridCol w:w="15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36" w:type="dxa"/>
            <w:tcBorders>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500"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732"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579"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789"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547"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36"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辅</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材</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料</w:t>
            </w:r>
          </w:p>
        </w:tc>
        <w:tc>
          <w:tcPr>
            <w:tcW w:w="1500"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密度板</w:t>
            </w:r>
          </w:p>
        </w:tc>
        <w:tc>
          <w:tcPr>
            <w:tcW w:w="1732"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1000m</w:t>
            </w:r>
            <w:r>
              <w:rPr>
                <w:rFonts w:hint="eastAsia" w:ascii="Times New Roman" w:hAnsi="Times New Roman" w:eastAsia="宋体" w:cs="Times New Roman"/>
                <w:color w:val="auto"/>
                <w:kern w:val="2"/>
                <w:sz w:val="24"/>
                <w:szCs w:val="24"/>
                <w:highlight w:val="none"/>
                <w:vertAlign w:val="superscript"/>
                <w:lang w:val="en-US" w:eastAsia="zh-CN" w:bidi="ar-SA"/>
              </w:rPr>
              <w:t>3</w:t>
            </w:r>
          </w:p>
        </w:tc>
        <w:tc>
          <w:tcPr>
            <w:tcW w:w="1579"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1000m</w:t>
            </w:r>
            <w:r>
              <w:rPr>
                <w:rFonts w:hint="eastAsia" w:ascii="Times New Roman" w:hAnsi="Times New Roman" w:eastAsia="宋体" w:cs="Times New Roman"/>
                <w:color w:val="auto"/>
                <w:kern w:val="2"/>
                <w:sz w:val="24"/>
                <w:szCs w:val="24"/>
                <w:highlight w:val="none"/>
                <w:vertAlign w:val="superscript"/>
                <w:lang w:val="en-US" w:eastAsia="zh-CN" w:bidi="ar-SA"/>
              </w:rPr>
              <w:t>3</w:t>
            </w:r>
          </w:p>
        </w:tc>
        <w:tc>
          <w:tcPr>
            <w:tcW w:w="1547"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500" w:type="dxa"/>
            <w:tcBorders>
              <w:left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木材</w:t>
            </w:r>
          </w:p>
        </w:tc>
        <w:tc>
          <w:tcPr>
            <w:tcW w:w="1732" w:type="dxa"/>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100m</w:t>
            </w:r>
            <w:r>
              <w:rPr>
                <w:rFonts w:hint="eastAsia" w:ascii="Times New Roman" w:hAnsi="Times New Roman" w:eastAsia="宋体" w:cs="Times New Roman"/>
                <w:color w:val="auto"/>
                <w:kern w:val="2"/>
                <w:sz w:val="24"/>
                <w:szCs w:val="24"/>
                <w:highlight w:val="none"/>
                <w:vertAlign w:val="superscript"/>
                <w:lang w:val="en-US" w:eastAsia="zh-CN" w:bidi="ar-SA"/>
              </w:rPr>
              <w:t>3</w:t>
            </w:r>
          </w:p>
        </w:tc>
        <w:tc>
          <w:tcPr>
            <w:tcW w:w="1579"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100m</w:t>
            </w:r>
            <w:r>
              <w:rPr>
                <w:rFonts w:hint="eastAsia" w:ascii="Times New Roman" w:hAnsi="Times New Roman" w:eastAsia="宋体" w:cs="Times New Roman"/>
                <w:color w:val="auto"/>
                <w:kern w:val="2"/>
                <w:sz w:val="24"/>
                <w:szCs w:val="24"/>
                <w:highlight w:val="none"/>
                <w:vertAlign w:val="superscript"/>
                <w:lang w:val="en-US" w:eastAsia="zh-CN" w:bidi="ar-SA"/>
              </w:rPr>
              <w:t>3</w:t>
            </w:r>
          </w:p>
        </w:tc>
        <w:tc>
          <w:tcPr>
            <w:tcW w:w="1547"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500" w:type="dxa"/>
            <w:tcBorders>
              <w:top w:val="single" w:color="auto" w:sz="8" w:space="0"/>
              <w:left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水性白乳胶</w:t>
            </w:r>
          </w:p>
        </w:tc>
        <w:tc>
          <w:tcPr>
            <w:tcW w:w="1732"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3t</w:t>
            </w:r>
          </w:p>
        </w:tc>
        <w:tc>
          <w:tcPr>
            <w:tcW w:w="1579"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3t</w:t>
            </w:r>
          </w:p>
        </w:tc>
        <w:tc>
          <w:tcPr>
            <w:tcW w:w="1547"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500"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封边胶</w:t>
            </w:r>
          </w:p>
        </w:tc>
        <w:tc>
          <w:tcPr>
            <w:tcW w:w="1732"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2.5t</w:t>
            </w:r>
          </w:p>
        </w:tc>
        <w:tc>
          <w:tcPr>
            <w:tcW w:w="157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2.5t</w:t>
            </w:r>
          </w:p>
        </w:tc>
        <w:tc>
          <w:tcPr>
            <w:tcW w:w="1547"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500"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封边条</w:t>
            </w:r>
          </w:p>
        </w:tc>
        <w:tc>
          <w:tcPr>
            <w:tcW w:w="1732"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5t</w:t>
            </w:r>
          </w:p>
        </w:tc>
        <w:tc>
          <w:tcPr>
            <w:tcW w:w="157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5t</w:t>
            </w:r>
          </w:p>
        </w:tc>
        <w:tc>
          <w:tcPr>
            <w:tcW w:w="1547"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500"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五金配件</w:t>
            </w:r>
          </w:p>
        </w:tc>
        <w:tc>
          <w:tcPr>
            <w:tcW w:w="1732"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20000套</w:t>
            </w:r>
          </w:p>
        </w:tc>
        <w:tc>
          <w:tcPr>
            <w:tcW w:w="157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8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20000套</w:t>
            </w:r>
          </w:p>
        </w:tc>
        <w:tc>
          <w:tcPr>
            <w:tcW w:w="1547"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24" w:hRule="atLeast"/>
          <w:jc w:val="center"/>
        </w:trPr>
        <w:tc>
          <w:tcPr>
            <w:tcW w:w="736"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耗</w:t>
            </w:r>
          </w:p>
        </w:tc>
        <w:tc>
          <w:tcPr>
            <w:tcW w:w="1500"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水（仅木质门项目）</w:t>
            </w:r>
          </w:p>
        </w:tc>
        <w:tc>
          <w:tcPr>
            <w:tcW w:w="1732"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180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/a</w:t>
            </w:r>
          </w:p>
        </w:tc>
        <w:tc>
          <w:tcPr>
            <w:tcW w:w="157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自备井</w:t>
            </w:r>
          </w:p>
        </w:tc>
        <w:tc>
          <w:tcPr>
            <w:tcW w:w="178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180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/a</w:t>
            </w:r>
          </w:p>
        </w:tc>
        <w:tc>
          <w:tcPr>
            <w:tcW w:w="1547"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736"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500" w:type="dxa"/>
            <w:tcBorders>
              <w:top w:val="single" w:color="auto" w:sz="8" w:space="0"/>
              <w:left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732"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6.5</w:t>
            </w:r>
            <w:r>
              <w:rPr>
                <w:rFonts w:hint="default" w:ascii="Arial" w:hAnsi="Arial" w:eastAsia="宋体" w:cs="Arial"/>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vertAlign w:val="superscript"/>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kW·h/a</w:t>
            </w:r>
          </w:p>
        </w:tc>
        <w:tc>
          <w:tcPr>
            <w:tcW w:w="1579"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供电所</w:t>
            </w:r>
            <w:r>
              <w:rPr>
                <w:rFonts w:hint="default" w:ascii="Times New Roman" w:hAnsi="Times New Roman" w:eastAsia="宋体" w:cs="Times New Roman"/>
                <w:color w:val="auto"/>
                <w:kern w:val="2"/>
                <w:sz w:val="24"/>
                <w:szCs w:val="24"/>
                <w:highlight w:val="none"/>
                <w:lang w:val="en-US" w:eastAsia="zh-CN" w:bidi="ar-SA"/>
              </w:rPr>
              <w:t>供应</w:t>
            </w:r>
          </w:p>
        </w:tc>
        <w:tc>
          <w:tcPr>
            <w:tcW w:w="1789"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6.5</w:t>
            </w:r>
            <w:r>
              <w:rPr>
                <w:rFonts w:hint="default" w:ascii="Arial" w:hAnsi="Arial" w:eastAsia="宋体" w:cs="Arial"/>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vertAlign w:val="superscript"/>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kW·h/a</w:t>
            </w:r>
          </w:p>
        </w:tc>
        <w:tc>
          <w:tcPr>
            <w:tcW w:w="1547"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bookmarkEnd w:id="18"/>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auto"/>
          <w:sz w:val="28"/>
          <w:szCs w:val="28"/>
          <w:highlight w:val="none"/>
          <w:lang w:val="en-US" w:eastAsia="zh-CN"/>
        </w:rPr>
      </w:pPr>
      <w:bookmarkStart w:id="19" w:name="_Toc497001445"/>
      <w:r>
        <w:rPr>
          <w:rFonts w:hint="default" w:ascii="Times New Roman" w:hAnsi="Times New Roman" w:eastAsia="宋体" w:cs="Times New Roman"/>
          <w:b/>
          <w:bCs/>
          <w:color w:val="auto"/>
          <w:sz w:val="28"/>
          <w:szCs w:val="28"/>
          <w:highlight w:val="none"/>
          <w:lang w:val="en-US" w:eastAsia="zh-CN"/>
        </w:rPr>
        <w:t xml:space="preserve">3.4 </w:t>
      </w:r>
      <w:bookmarkEnd w:id="19"/>
      <w:r>
        <w:rPr>
          <w:rFonts w:hint="eastAsia" w:ascii="Times New Roman" w:hAnsi="Times New Roman" w:eastAsia="宋体" w:cs="Times New Roman"/>
          <w:b/>
          <w:bCs/>
          <w:color w:val="auto"/>
          <w:sz w:val="28"/>
          <w:szCs w:val="28"/>
          <w:highlight w:val="none"/>
          <w:lang w:val="en-US" w:eastAsia="zh-CN"/>
        </w:rPr>
        <w:t>水源及水平衡</w:t>
      </w:r>
      <w:bookmarkStart w:id="20" w:name="_Toc49700144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项目用水主要为职工生活用水。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生活用水：</w:t>
      </w:r>
      <w:r>
        <w:rPr>
          <w:rFonts w:hint="default" w:ascii="Times New Roman" w:hAnsi="Times New Roman" w:eastAsia="宋体" w:cs="Times New Roman"/>
          <w:color w:val="auto"/>
          <w:sz w:val="28"/>
          <w:szCs w:val="28"/>
          <w:highlight w:val="none"/>
          <w:lang w:val="en-US" w:eastAsia="zh-CN"/>
        </w:rPr>
        <w:t>本项目劳动定员</w:t>
      </w:r>
      <w:r>
        <w:rPr>
          <w:rFonts w:hint="eastAsia" w:ascii="Times New Roman" w:hAnsi="Times New Roman" w:eastAsia="宋体" w:cs="Times New Roman"/>
          <w:color w:val="auto"/>
          <w:sz w:val="28"/>
          <w:szCs w:val="28"/>
          <w:highlight w:val="none"/>
          <w:lang w:val="en-US" w:eastAsia="zh-CN"/>
        </w:rPr>
        <w:t>20人，</w:t>
      </w:r>
      <w:r>
        <w:rPr>
          <w:rFonts w:hint="eastAsia" w:ascii="Times New Roman" w:hAnsi="Times New Roman" w:eastAsia="宋体" w:cs="Times New Roman"/>
          <w:color w:val="auto"/>
          <w:sz w:val="28"/>
          <w:szCs w:val="28"/>
          <w:highlight w:val="none"/>
          <w:lang w:eastAsia="zh-CN"/>
        </w:rPr>
        <w:t>均不在厂区食宿</w:t>
      </w:r>
      <w:r>
        <w:rPr>
          <w:rFonts w:hint="eastAsia" w:ascii="Times New Roman" w:hAnsi="Times New Roman" w:eastAsia="宋体" w:cs="Times New Roman"/>
          <w:color w:val="auto"/>
          <w:sz w:val="28"/>
          <w:szCs w:val="28"/>
          <w:highlight w:val="none"/>
          <w:lang w:val="en-US" w:eastAsia="zh-CN"/>
        </w:rPr>
        <w:t>，年工作日300天，职工生活用水定额按30L/(人·d)计，则用水量为0.6t/d。产污系数以0.8计，则污水产生量0.48t/d。</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color w:val="auto"/>
          <w:highlight w:val="none"/>
          <w:lang w:eastAsia="zh-CN"/>
        </w:rPr>
      </w:pPr>
      <w:r>
        <w:rPr>
          <w:color w:val="auto"/>
          <w:sz w:val="28"/>
          <w:highlight w:val="none"/>
        </w:rPr>
        <mc:AlternateContent>
          <mc:Choice Requires="wpc">
            <w:drawing>
              <wp:anchor distT="0" distB="0" distL="114300" distR="114300" simplePos="0" relativeHeight="3089309696" behindDoc="1" locked="0" layoutInCell="1" allowOverlap="1">
                <wp:simplePos x="0" y="0"/>
                <wp:positionH relativeFrom="column">
                  <wp:posOffset>97155</wp:posOffset>
                </wp:positionH>
                <wp:positionV relativeFrom="paragraph">
                  <wp:posOffset>217805</wp:posOffset>
                </wp:positionV>
                <wp:extent cx="5541010" cy="1767205"/>
                <wp:effectExtent l="0" t="0" r="0" b="0"/>
                <wp:wrapNone/>
                <wp:docPr id="3" name="画布 3"/>
                <wp:cNvGraphicFramePr/>
                <a:graphic xmlns:a="http://schemas.openxmlformats.org/drawingml/2006/main">
                  <a:graphicData uri="http://schemas.microsoft.com/office/word/2010/wordprocessingCanvas">
                    <wpc:wpc>
                      <wpc:bg/>
                      <wpc:whole>
                        <a:ln>
                          <a:noFill/>
                        </a:ln>
                      </wpc:whole>
                      <wps:wsp>
                        <wps:cNvPr id="2" name="直接连接符 2"/>
                        <wps:cNvCnPr/>
                        <wps:spPr>
                          <a:xfrm>
                            <a:off x="571500" y="827405"/>
                            <a:ext cx="762000" cy="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5" name="矩形 15"/>
                        <wps:cNvSpPr/>
                        <wps:spPr>
                          <a:xfrm>
                            <a:off x="1332230" y="683895"/>
                            <a:ext cx="1167130" cy="3105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职工生活用水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直接连接符 16"/>
                        <wps:cNvCnPr>
                          <a:stCxn id="15" idx="3"/>
                        </wps:cNvCnPr>
                        <wps:spPr>
                          <a:xfrm>
                            <a:off x="2499360" y="839470"/>
                            <a:ext cx="621030" cy="254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 name="矩形 17"/>
                        <wps:cNvSpPr/>
                        <wps:spPr>
                          <a:xfrm>
                            <a:off x="4316730" y="679450"/>
                            <a:ext cx="843280" cy="307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定期清运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3"/>
                        <wps:cNvSpPr/>
                        <wps:spPr>
                          <a:xfrm>
                            <a:off x="651510" y="1435100"/>
                            <a:ext cx="3778885" cy="29464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图</w:t>
                              </w:r>
                              <w:r>
                                <w:rPr>
                                  <w:rFonts w:hint="eastAsia" w:ascii="Times New Roman" w:hAnsi="Times New Roman" w:eastAsia="宋体" w:cs="Times New Roman"/>
                                  <w:color w:val="000000" w:themeColor="text1"/>
                                  <w:sz w:val="24"/>
                                  <w:lang w:val="en-US" w:eastAsia="zh-CN"/>
                                  <w14:textFill>
                                    <w14:solidFill>
                                      <w14:schemeClr w14:val="tx1"/>
                                    </w14:solidFill>
                                  </w14:textFill>
                                </w:rPr>
                                <w:t>3-4-1</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本项目水平衡图</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单位：</w:t>
                              </w:r>
                              <w:r>
                                <w:rPr>
                                  <w:rFonts w:hint="eastAsia" w:ascii="Times New Roman" w:hAnsi="Times New Roman" w:eastAsia="宋体" w:cs="Times New Roman"/>
                                  <w:color w:val="000000" w:themeColor="text1"/>
                                  <w:sz w:val="24"/>
                                  <w:lang w:val="en-US" w:eastAsia="zh-CN"/>
                                  <w14:textFill>
                                    <w14:solidFill>
                                      <w14:schemeClr w14:val="tx1"/>
                                    </w14:solidFill>
                                  </w14:textFill>
                                </w:rPr>
                                <w:t>t</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wps:txbx>
                        <wps:bodyPr upright="1"/>
                      </wps:wsp>
                      <wps:wsp>
                        <wps:cNvPr id="74" name="矩形 74"/>
                        <wps:cNvSpPr/>
                        <wps:spPr>
                          <a:xfrm>
                            <a:off x="773430" y="473710"/>
                            <a:ext cx="476250"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2580005" y="529590"/>
                            <a:ext cx="476250"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直接箭头连接符 85"/>
                        <wps:cNvCnPr>
                          <a:endCxn id="15" idx="0"/>
                        </wps:cNvCnPr>
                        <wps:spPr>
                          <a:xfrm flipH="1">
                            <a:off x="1915795" y="403860"/>
                            <a:ext cx="4445" cy="280035"/>
                          </a:xfrm>
                          <a:prstGeom prst="straightConnector1">
                            <a:avLst/>
                          </a:prstGeom>
                          <a:ln w="6350">
                            <a:prstDash val="dash"/>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87" name="矩形 87"/>
                        <wps:cNvSpPr/>
                        <wps:spPr>
                          <a:xfrm>
                            <a:off x="1931670" y="358140"/>
                            <a:ext cx="47625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589405" y="113030"/>
                            <a:ext cx="652780" cy="31051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损耗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矩形 20"/>
                        <wps:cNvSpPr/>
                        <wps:spPr>
                          <a:xfrm>
                            <a:off x="3094355" y="694055"/>
                            <a:ext cx="710565" cy="3105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3894455" y="551180"/>
                            <a:ext cx="476250"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连接符 25"/>
                        <wps:cNvCnPr/>
                        <wps:spPr>
                          <a:xfrm>
                            <a:off x="3808730" y="846455"/>
                            <a:ext cx="621030" cy="254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7.65pt;margin-top:17.15pt;height:139.15pt;width:436.3pt;z-index:-1708974080;mso-width-relative:page;mso-height-relative:page;" coordsize="5541010,1767205" editas="canvas" o:gfxdata="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Ce/TnPaAAAA&#10;CQEAAA8AAAAAAAAAAQAgAAAAIgAAAGRycy9kb3ducmV2LnhtbFBLAQIUABQAAAAIAIdO4kAjOF4y&#10;5AUAAMYkAAAOAAAAAAAAAAEAIAAAACkBAABkcnMvZTJvRG9jLnhtbFBLBQYAAAAABgAGAFkBAAB/&#10;CQAAAAA=&#10;">
                <o:lock v:ext="edit" aspectratio="f"/>
                <v:shape id="_x0000_s1026" o:spid="_x0000_s1026" style="position:absolute;left:0;top:0;height:1767205;width:5541010;" filled="f" stroked="f" coordsize="21600,21600" o:gfxdata="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Ce/TnPaAAAACQEAAA8AAAAAAAAA&#10;AQAgAAAAIgAAAGRycy9kb3ducmV2LnhtbFBLAQIUABQAAAAIAIdO4kBFdlPhnwUAADAkAAAOAAAA&#10;AAAAAAEAIAAAACkBAABkcnMvZTJvRG9jLnhtbFBLBQYAAAAABgAGAFkBAAA6CQAAAAA=&#10;">
                  <v:fill on="f" focussize="0,0"/>
                  <v:stroke on="f"/>
                  <v:imagedata o:title=""/>
                  <o:lock v:ext="edit" aspectratio="f"/>
                </v:shape>
                <v:line id="_x0000_s1026" o:spid="_x0000_s1026" o:spt="20" style="position:absolute;left:571500;top:827405;height:0;width:762000;" filled="f" stroked="t" coordsize="21600,21600" o:gfxdata="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npoR9kAAAAJAQAADwAAAAAA&#10;AAABACAAAAAiAAAAZHJzL2Rvd25yZXYueG1sUEsBAhQAFAAAAAgAh07iQJgxwL4SAgAAAAQAAA4A&#10;AAAAAAAAAQAgAAAAKAEAAGRycy9lMm9Eb2MueG1sUEsFBgAAAAAGAAYAWQEAAKwFAAAAAA==&#10;">
                  <v:fill on="f" focussize="0,0"/>
                  <v:stroke weight="0.5pt" color="#000000 [3200]" miterlimit="8" joinstyle="miter" endarrow="block"/>
                  <v:imagedata o:title=""/>
                  <o:lock v:ext="edit" aspectratio="f"/>
                </v:line>
                <v:rect id="_x0000_s1026" o:spid="_x0000_s1026" o:spt="1" style="position:absolute;left:1332230;top:683895;height:310515;width:1167130;v-text-anchor:middle;" filled="f" stroked="t" coordsize="21600,21600" o:gfxdata="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T96qfXAAAACQEAAA8AAAAAAAAAAQAgAAAAIgAAAGRy&#10;cy9kb3ducmV2LnhtbFBLAQIUABQAAAAIAIdO4kBwAqxqeAIAAOIEAAAOAAAAAAAAAAEAIAAAACYB&#10;AABkcnMvZTJvRG9jLnhtbFBLBQYAAAAABgAGAFkBAAAQBgAAAAA=&#10;">
                  <v:fill on="f" focussize="0,0"/>
                  <v:stroke weight="0.5pt" color="#000000 [3213]" miterlimit="8" joinstyle="miter"/>
                  <v:imagedata o:title=""/>
                  <o:lock v:ext="edit" aspectratio="f"/>
                  <v:textbo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职工生活用水</w:t>
                        </w:r>
                      </w:p>
                    </w:txbxContent>
                  </v:textbox>
                </v:rect>
                <v:line id="_x0000_s1026" o:spid="_x0000_s1026" o:spt="20" style="position:absolute;left:2499360;top:839470;height:2540;width:621030;" filled="f" stroked="t" coordsize="21600,21600" o:gfxdata="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Z6aEfZAAAACQEAAA8AAAAAAAAAAQAgAAAAIgAAAGRycy9kb3ducmV2LnhtbFBLAQIUABQAAAAI&#10;AIdO4kBo64w4JQIAAC0EAAAOAAAAAAAAAAEAIAAAACgBAABkcnMvZTJvRG9jLnhtbFBLBQYAAAAA&#10;BgAGAFkBAAC/BQAAAAA=&#10;">
                  <v:fill on="f" focussize="0,0"/>
                  <v:stroke weight="0.5pt" color="#000000 [3200]" miterlimit="8" joinstyle="miter" endarrow="block"/>
                  <v:imagedata o:title=""/>
                  <o:lock v:ext="edit" aspectratio="f"/>
                </v:line>
                <v:rect id="_x0000_s1026" o:spid="_x0000_s1026" o:spt="1" style="position:absolute;left:4316730;top:679450;height:307340;width:843280;v-text-anchor:middle;" filled="f" stroked="f" coordsize="21600,21600" o:gfxdata="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bFok1wAAAAkBAAAPAAAAAAAAAAEAIAAAACIAAABkcnMvZG93bnJldi54bWxQ&#10;SwECFAAUAAAACACHTuJAqcr+DWoCAAC5BAAADgAAAAAAAAABACAAAAAmAQAAZHJzL2Uyb0RvYy54&#10;bWxQSwUGAAAAAAYABgBZAQAAAgYAAAAA&#10;">
                  <v:fill on="f" focussize="0,0"/>
                  <v:stroke on="f" weight="1pt" miterlimit="8" joinstyle="miter"/>
                  <v:imagedata o:title=""/>
                  <o:lock v:ext="edit" aspectratio="f"/>
                  <v:textbo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定期清运</w:t>
                        </w:r>
                      </w:p>
                    </w:txbxContent>
                  </v:textbox>
                </v:rect>
                <v:rect id="矩形 3" o:spid="_x0000_s1026" o:spt="1" style="position:absolute;left:651510;top:1435100;height:294640;width:3778885;" filled="f" stroked="f" coordsize="21600,21600" o:gfxdata="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79Oc9oAAAAJAQAADwAAAAAAAAABACAAAAAiAAAAZHJzL2Rvd25yZXYueG1sUEsBAhQA&#10;FAAAAAgAh07iQNKjXgu3AQAAVgMAAA4AAAAAAAAAAQAgAAAAKQEAAGRycy9lMm9Eb2MueG1sUEsF&#10;BgAAAAAGAAYAWQEAAFI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图</w:t>
                        </w:r>
                        <w:r>
                          <w:rPr>
                            <w:rFonts w:hint="eastAsia" w:ascii="Times New Roman" w:hAnsi="Times New Roman" w:eastAsia="宋体" w:cs="Times New Roman"/>
                            <w:color w:val="000000" w:themeColor="text1"/>
                            <w:sz w:val="24"/>
                            <w:lang w:val="en-US" w:eastAsia="zh-CN"/>
                            <w14:textFill>
                              <w14:solidFill>
                                <w14:schemeClr w14:val="tx1"/>
                              </w14:solidFill>
                            </w14:textFill>
                          </w:rPr>
                          <w:t>3-4-1</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本项目水平衡图</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单位：</w:t>
                        </w:r>
                        <w:r>
                          <w:rPr>
                            <w:rFonts w:hint="eastAsia" w:ascii="Times New Roman" w:hAnsi="Times New Roman" w:eastAsia="宋体" w:cs="Times New Roman"/>
                            <w:color w:val="000000" w:themeColor="text1"/>
                            <w:sz w:val="24"/>
                            <w:lang w:val="en-US" w:eastAsia="zh-CN"/>
                            <w14:textFill>
                              <w14:solidFill>
                                <w14:schemeClr w14:val="tx1"/>
                              </w14:solidFill>
                            </w14:textFill>
                          </w:rPr>
                          <w:t>t</w:t>
                        </w:r>
                        <w:r>
                          <w:rPr>
                            <w:rFonts w:hint="default" w:ascii="Times New Roman" w:hAnsi="Times New Roman" w:eastAsia="宋体" w:cs="Times New Roman"/>
                            <w:color w:val="000000" w:themeColor="text1"/>
                            <w:sz w:val="24"/>
                            <w:lang w:val="en-US" w:eastAsia="zh-CN"/>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v:textbox>
                </v:rect>
                <v:rect id="_x0000_s1026" o:spid="_x0000_s1026" o:spt="1" style="position:absolute;left:773430;top:473710;height:416560;width:476250;v-text-anchor:middle;" filled="f" stroked="f" coordsize="21600,21600" o:gfxdata="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RsWiTXAAAACQEAAA8AAAAAAAAAAQAgAAAAIgAAAGRycy9kb3ducmV2LnhtbFBL&#10;AQIUABQAAAAIAIdO4kCO/bh/aQIAALgEAAAOAAAAAAAAAAEAIAAAACY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p>
                    </w:txbxContent>
                  </v:textbox>
                </v:rect>
                <v:rect id="_x0000_s1026" o:spid="_x0000_s1026" o:spt="1" style="position:absolute;left:2580005;top:529590;height:416560;width:476250;v-text-anchor:middle;" filled="f" stroked="f" coordsize="21600,21600" o:gfxdata="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bFok1wAAAAkBAAAPAAAAAAAAAAEAIAAAACIAAABkcnMvZG93bnJldi54bWxQ&#10;SwECFAAUAAAACACHTuJAXYR4gGoCAAC5BAAADgAAAAAAAAABACAAAAAm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0.48</w:t>
                        </w:r>
                      </w:p>
                    </w:txbxContent>
                  </v:textbox>
                </v:rect>
                <v:shape id="_x0000_s1026" o:spid="_x0000_s1026" o:spt="32" type="#_x0000_t32" style="position:absolute;left:1915795;top:403860;flip:x;height:280035;width:4445;" filled="f" stroked="t" coordsize="21600,21600" o:gfxdata="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Skld7ZAAAACQEAAA8AAAAAAAAAAQAg&#10;AAAAIgAAAGRycy9kb3ducmV2LnhtbFBLAQIUABQAAAAIAIdO4kCcFQT2RgIAAF0EAAAOAAAAAAAA&#10;AAEAIAAAACgBAABkcnMvZTJvRG9jLnhtbFBLBQYAAAAABgAGAFkBAADgBQAAAAA=&#10;">
                  <v:fill on="f" focussize="0,0"/>
                  <v:stroke weight="0.5pt" color="#000000 [3200]" miterlimit="8" joinstyle="miter" dashstyle="dash" startarrow="block"/>
                  <v:imagedata o:title=""/>
                  <o:lock v:ext="edit" aspectratio="f"/>
                </v:shape>
                <v:rect id="_x0000_s1026" o:spid="_x0000_s1026" o:spt="1" style="position:absolute;left:1931670;top:358140;height:309880;width:476250;v-text-anchor:middle;" filled="f" stroked="f" coordsize="21600,21600" o:gfxdata="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bFok1wAAAAkBAAAPAAAAAAAAAAEAIAAAACIAAABkcnMvZG93bnJldi54bWxQ&#10;SwECFAAUAAAACACHTuJAhVgg1GoCAAC5BAAADgAAAAAAAAABACAAAAAm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0.12</w:t>
                        </w:r>
                      </w:p>
                    </w:txbxContent>
                  </v:textbox>
                </v:rect>
                <v:rect id="_x0000_s1026" o:spid="_x0000_s1026" o:spt="1" style="position:absolute;left:1589405;top:113030;height:310515;width:652780;v-text-anchor:middle;" filled="f" stroked="f" coordsize="21600,21600" o:gfxdata="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AZfOfaAAAACQEAAA8AAAAAAAAAAQAgAAAAIgAAAGRycy9kb3ducmV2Lnht&#10;bFBLAQIUABQAAAAIAIdO4kATfoQcaQIAALgEAAAOAAAAAAAAAAEAIAAAACkBAABkcnMvZTJvRG9j&#10;LnhtbFBLBQYAAAAABgAGAFkBAAAEBgAAAAA=&#10;">
                  <v:fill on="f" focussize="0,0"/>
                  <v:stroke on="f" weight="0.5pt" miterlimit="8" joinstyle="miter"/>
                  <v:imagedata o:title=""/>
                  <o:lock v:ext="edit" aspectratio="f"/>
                  <v:textbo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损耗</w:t>
                        </w:r>
                      </w:p>
                    </w:txbxContent>
                  </v:textbox>
                </v:rect>
                <v:rect id="_x0000_s1026" o:spid="_x0000_s1026" o:spt="1" style="position:absolute;left:3094355;top:694055;height:310515;width:710565;v-text-anchor:middle;" filled="f" stroked="t" coordsize="21600,21600" o:gfxdata="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eqn1wAAAAkBAAAPAAAAAAAAAAEAIAAAACIAAABkcnMv&#10;ZG93bnJldi54bWxQSwECFAAUAAAACACHTuJAd7Pzn3YCAADhBAAADgAAAAAAAAABACAAAAAmAQAA&#10;ZHJzL2Uyb0RvYy54bWxQSwUGAAAAAAYABgBZAQAADgYAAAAA&#10;">
                  <v:fill on="f" focussize="0,0"/>
                  <v:stroke weight="0.5pt" color="#000000 [3213]" miterlimit="8" joinstyle="miter"/>
                  <v:imagedata o:title=""/>
                  <o:lock v:ext="edit" aspectratio="f"/>
                  <v:textbo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化粪池</w:t>
                        </w:r>
                      </w:p>
                    </w:txbxContent>
                  </v:textbox>
                </v:rect>
                <v:rect id="_x0000_s1026" o:spid="_x0000_s1026" o:spt="1" style="position:absolute;left:3894455;top:551180;height:416560;width:476250;v-text-anchor:middle;" filled="f" stroked="f" coordsize="21600,21600" o:gfxdata="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RsWiTXAAAACQEAAA8AAAAAAAAAAQAgAAAAIgAAAGRycy9kb3ducmV2Lnht&#10;bFBLAQIUABQAAAAIAIdO4kC38vXcbAIAALkEAAAOAAAAAAAAAAEAIAAAACYBAABkcnMvZTJvRG9j&#10;LnhtbFBLBQYAAAAABgAGAFkBAAAEBg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0.48</w:t>
                        </w:r>
                      </w:p>
                    </w:txbxContent>
                  </v:textbox>
                </v:rect>
                <v:line id="_x0000_s1026" o:spid="_x0000_s1026" o:spt="20" style="position:absolute;left:3808730;top:846455;height:2540;width:621030;" filled="f" stroked="t" coordsize="21600,21600" o:gfxdata="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Z6aEfZAAAACQEAAA8A&#10;AAAAAAAAAQAgAAAAIgAAAGRycy9kb3ducmV2LnhtbFBLAQIUABQAAAAIAIdO4kBu73hlFgIAAAYE&#10;AAAOAAAAAAAAAAEAIAAAACgBAABkcnMvZTJvRG9jLnhtbFBLBQYAAAAABgAGAFkBAACwBQAAAAA=&#10;">
                  <v:fill on="f" focussize="0,0"/>
                  <v:stroke weight="0.5pt" color="#000000 [3200]" miterlimit="8" joinstyle="miter" endarrow="block"/>
                  <v:imagedata o:title=""/>
                  <o:lock v:ext="edit" aspectratio="f"/>
                </v:line>
              </v:group>
            </w:pict>
          </mc:Fallback>
        </mc:AlternateContent>
      </w:r>
      <w:r>
        <w:rPr>
          <w:rFonts w:hint="default" w:ascii="Times New Roman" w:hAnsi="Times New Roman" w:eastAsia="宋体" w:cs="Times New Roman"/>
          <w:color w:val="auto"/>
          <w:sz w:val="28"/>
          <w:szCs w:val="28"/>
          <w:highlight w:val="none"/>
          <w:lang w:eastAsia="zh-CN"/>
        </w:rPr>
        <w:t>项目水平衡图见下图</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4-1</w:t>
      </w:r>
      <w:r>
        <w:rPr>
          <w:rFonts w:hint="default" w:ascii="Times New Roman" w:hAnsi="Times New Roman" w:eastAsia="宋体" w:cs="Times New Roman"/>
          <w:color w:val="auto"/>
          <w:sz w:val="28"/>
          <w:szCs w:val="28"/>
          <w:highlight w:val="none"/>
          <w:lang w:eastAsia="zh-CN"/>
        </w:rPr>
        <w:t>。</w:t>
      </w:r>
    </w:p>
    <w:p>
      <w:pPr>
        <w:rPr>
          <w:rFonts w:hint="default" w:ascii="Times New Roman" w:hAnsi="Times New Roman" w:cs="Times New Roman"/>
          <w:color w:val="auto"/>
          <w:sz w:val="24"/>
          <w:szCs w:val="24"/>
          <w:highlight w:val="yellow"/>
          <w:lang w:eastAsia="zh-CN"/>
        </w:rPr>
      </w:pPr>
    </w:p>
    <w:p>
      <w:pPr>
        <w:pStyle w:val="3"/>
        <w:rPr>
          <w:rFonts w:hint="default" w:ascii="Times New Roman" w:hAnsi="Times New Roman" w:cs="Times New Roman"/>
          <w:color w:val="auto"/>
          <w:sz w:val="24"/>
          <w:szCs w:val="24"/>
          <w:highlight w:val="yellow"/>
          <w:lang w:eastAsia="zh-CN"/>
        </w:rPr>
      </w:pPr>
      <w:r>
        <w:rPr>
          <w:color w:val="auto"/>
          <w:sz w:val="30"/>
          <w:highlight w:val="yellow"/>
        </w:rPr>
        <mc:AlternateContent>
          <mc:Choice Requires="wps">
            <w:drawing>
              <wp:anchor distT="0" distB="0" distL="114300" distR="114300" simplePos="0" relativeHeight="2094942208" behindDoc="0" locked="0" layoutInCell="1" allowOverlap="1">
                <wp:simplePos x="0" y="0"/>
                <wp:positionH relativeFrom="column">
                  <wp:posOffset>189230</wp:posOffset>
                </wp:positionH>
                <wp:positionV relativeFrom="paragraph">
                  <wp:posOffset>23495</wp:posOffset>
                </wp:positionV>
                <wp:extent cx="499745" cy="901700"/>
                <wp:effectExtent l="0" t="0" r="0" b="0"/>
                <wp:wrapNone/>
                <wp:docPr id="73" name="矩形 73"/>
                <wp:cNvGraphicFramePr/>
                <a:graphic xmlns:a="http://schemas.openxmlformats.org/drawingml/2006/main">
                  <a:graphicData uri="http://schemas.microsoft.com/office/word/2010/wordprocessingShape">
                    <wps:wsp>
                      <wps:cNvSpPr/>
                      <wps:spPr>
                        <a:xfrm>
                          <a:off x="1416685" y="2428875"/>
                          <a:ext cx="499745" cy="901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新</w:t>
                            </w:r>
                          </w:p>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鲜</w:t>
                            </w:r>
                          </w:p>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水</w:t>
                            </w:r>
                          </w:p>
                          <w:p>
                            <w:pPr>
                              <w:jc w:val="center"/>
                              <w:rPr>
                                <w:rFonts w:hint="default"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1.85pt;height:71pt;width:39.35pt;z-index:2094942208;v-text-anchor:middle;mso-width-relative:page;mso-height-relative:page;" filled="f" stroked="f" coordsize="21600,21600" o:gfxdata="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xpf71wAAAAgBAAAPAAAAAAAAAAEAIAAAACIAAABkcnMvZG93bnJldi54&#10;bWxQSwECFAAUAAAACACHTuJAqjdZc20CAAC6BAAADgAAAAAAAAABACAAAAAmAQAAZHJzL2Uyb0Rv&#10;Yy54bWxQSwUGAAAAAAYABgBZAQAABQYAAAAA&#10;">
                <v:fill on="f" focussize="0,0"/>
                <v:stroke on="f" weight="1pt" miterlimit="8" joinstyle="miter"/>
                <v:imagedata o:title=""/>
                <o:lock v:ext="edit" aspectratio="f"/>
                <v:textbox>
                  <w:txbxContent>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新</w:t>
                      </w:r>
                    </w:p>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鲜</w:t>
                      </w:r>
                    </w:p>
                    <w:p>
                      <w:pPr>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水</w:t>
                      </w:r>
                    </w:p>
                    <w:p>
                      <w:pPr>
                        <w:jc w:val="center"/>
                        <w:rPr>
                          <w:rFonts w:hint="default"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p>
                  </w:txbxContent>
                </v:textbox>
              </v:rect>
            </w:pict>
          </mc:Fallback>
        </mc:AlternateContent>
      </w:r>
    </w:p>
    <w:p>
      <w:pPr>
        <w:rPr>
          <w:rFonts w:hint="default"/>
          <w:color w:val="auto"/>
          <w:highlight w:val="yellow"/>
          <w:lang w:eastAsia="zh-CN"/>
        </w:rPr>
      </w:pPr>
    </w:p>
    <w:p>
      <w:pPr>
        <w:pStyle w:val="3"/>
        <w:rPr>
          <w:rFonts w:hint="default" w:ascii="Times New Roman" w:hAnsi="Times New Roman" w:cs="Times New Roman"/>
          <w:color w:val="auto"/>
          <w:sz w:val="24"/>
          <w:szCs w:val="24"/>
          <w:highlight w:val="yellow"/>
          <w:lang w:eastAsia="zh-CN"/>
        </w:rPr>
      </w:pPr>
    </w:p>
    <w:p>
      <w:pPr>
        <w:rPr>
          <w:rFonts w:hint="default" w:ascii="Times New Roman" w:hAnsi="Times New Roman" w:cs="Times New Roman"/>
          <w:color w:val="auto"/>
          <w:sz w:val="24"/>
          <w:szCs w:val="24"/>
          <w:highlight w:val="yellow"/>
          <w:lang w:eastAsia="zh-CN"/>
        </w:rPr>
      </w:pPr>
    </w:p>
    <w:p>
      <w:pPr>
        <w:pStyle w:val="3"/>
        <w:rPr>
          <w:rFonts w:hint="default" w:ascii="Times New Roman" w:hAnsi="Times New Roman" w:cs="Times New Roman"/>
          <w:color w:val="auto"/>
          <w:sz w:val="24"/>
          <w:szCs w:val="24"/>
          <w:highlight w:val="yellow"/>
          <w:lang w:eastAsia="zh-CN"/>
        </w:rPr>
      </w:pPr>
    </w:p>
    <w:p>
      <w:pPr>
        <w:pStyle w:val="3"/>
        <w:rPr>
          <w:rFonts w:hint="default"/>
          <w:color w:val="auto"/>
          <w:highlight w:val="yellow"/>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b/>
          <w:bCs/>
          <w:color w:val="auto"/>
          <w:sz w:val="28"/>
          <w:szCs w:val="28"/>
          <w:highlight w:val="none"/>
        </w:rPr>
      </w:pP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 xml:space="preserve">.5 </w:t>
      </w:r>
      <w:bookmarkEnd w:id="20"/>
      <w:r>
        <w:rPr>
          <w:rFonts w:hint="eastAsia"/>
          <w:b/>
          <w:bCs/>
          <w:color w:val="auto"/>
          <w:sz w:val="28"/>
          <w:szCs w:val="28"/>
          <w:highlight w:val="none"/>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本项目环评报告中产品为钢制门和木制门，此次验收木质门项目，其木质门的生产工艺及流程简述如下：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①门扇加工：外购密度板在木材下料间内由精密锯按照尺寸要求下料，然后运至木制门车间内通过镂铣机开槽造型、排钻机排孔、电脑雕刻机雕刻(根据客户需要雕刻图案)。若是后期要用到厚板材则需要胶合(室温涂刷水性白乳胶，将两张或多张板材进行复合)，胶合后用冷压机进行紧固定型，产品订单较急和工艺要求较高时的情况下，采用热压机进行紧固定型(热压温度85℃，电加热，导热介质为热水)，本项目热压机为间歇使用，使用频次较低，因此不再对其进行详细评价。定型后由抛光机打磨、封边机封边(使用封边胶将封边条粘贴在板材边上，封边胶加热温度200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②门框加工：外购木材在木材下料间内由精密锯按照尺寸要求下料后，运至木制门车间内通过镂铣机开槽造型、排钻机排孔，然后由人工组装在一起，经抛光机打磨。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③将打磨后的门扇和门框通过合页进行组装，并安装锁具等外购五金配件，最后包装、外售。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lang w:val="en-US" w:eastAsia="zh-CN"/>
        </w:rPr>
      </w:pPr>
      <w:r>
        <w:rPr>
          <w:rFonts w:hint="eastAsia" w:ascii="Times New Roman" w:hAnsi="Times New Roman" w:eastAsia="宋体" w:cs="Times New Roman"/>
          <w:color w:val="auto"/>
          <w:sz w:val="24"/>
          <w:highlight w:val="yellow"/>
          <w:lang w:val="en-US" w:eastAsia="zh-CN"/>
        </w:rPr>
        <mc:AlternateContent>
          <mc:Choice Requires="wpc">
            <w:drawing>
              <wp:anchor distT="0" distB="0" distL="114300" distR="114300" simplePos="0" relativeHeight="2725733376" behindDoc="1" locked="0" layoutInCell="1" allowOverlap="1">
                <wp:simplePos x="0" y="0"/>
                <wp:positionH relativeFrom="column">
                  <wp:posOffset>-24765</wp:posOffset>
                </wp:positionH>
                <wp:positionV relativeFrom="paragraph">
                  <wp:posOffset>259080</wp:posOffset>
                </wp:positionV>
                <wp:extent cx="5374005" cy="5856605"/>
                <wp:effectExtent l="0" t="0" r="0" b="0"/>
                <wp:wrapNone/>
                <wp:docPr id="5" name="画布 5"/>
                <wp:cNvGraphicFramePr/>
                <a:graphic xmlns:a="http://schemas.openxmlformats.org/drawingml/2006/main">
                  <a:graphicData uri="http://schemas.microsoft.com/office/word/2010/wordprocessingCanvas">
                    <wpc:wpc>
                      <wpc:bg/>
                      <wpc:whole/>
                      <wps:wsp>
                        <wps:cNvPr id="72" name="矩形 72"/>
                        <wps:cNvSpPr/>
                        <wps:spPr>
                          <a:xfrm>
                            <a:off x="687070" y="5368925"/>
                            <a:ext cx="399288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图3-5-1     木质门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生产工艺流程及产污环节示意图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39"/>
                        <wps:cNvCnPr/>
                        <wps:spPr>
                          <a:xfrm flipH="1">
                            <a:off x="3782060" y="3811270"/>
                            <a:ext cx="635" cy="289560"/>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3" name="直接箭头连接符 43"/>
                        <wps:cNvCnPr/>
                        <wps:spPr>
                          <a:xfrm>
                            <a:off x="1612900" y="319976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5" name="文本框 45"/>
                        <wps:cNvSpPr txBox="1"/>
                        <wps:spPr>
                          <a:xfrm>
                            <a:off x="1320165" y="347281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320800" y="4041140"/>
                            <a:ext cx="556260" cy="2628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封边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2373630" y="4878070"/>
                            <a:ext cx="556260" cy="2635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3486785" y="4081780"/>
                            <a:ext cx="556260" cy="2559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4307205" y="4072255"/>
                            <a:ext cx="81724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宋体" w:hAnsi="宋体" w:eastAsia="宋体" w:cs="宋体"/>
                                  <w:lang w:eastAsia="zh-CN"/>
                                </w:rPr>
                              </w:pPr>
                              <w:r>
                                <w:rPr>
                                  <w:rFonts w:hint="eastAsia" w:ascii="宋体" w:hAnsi="宋体" w:eastAsia="宋体" w:cs="宋体"/>
                                  <w:lang w:eastAsia="zh-CN"/>
                                </w:rPr>
                                <w:t>粉尘、噪音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52"/>
                        <wps:cNvCnPr>
                          <a:stCxn id="48" idx="3"/>
                          <a:endCxn id="58" idx="1"/>
                        </wps:cNvCnPr>
                        <wps:spPr>
                          <a:xfrm flipV="1">
                            <a:off x="2929890" y="5008245"/>
                            <a:ext cx="563880" cy="190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3" name="直接箭头连接符 53"/>
                        <wps:cNvCnPr/>
                        <wps:spPr>
                          <a:xfrm>
                            <a:off x="3762375" y="2137410"/>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5" name="直接箭头连接符 55"/>
                        <wps:cNvCnPr/>
                        <wps:spPr>
                          <a:xfrm>
                            <a:off x="2661920" y="458025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7" name="直接箭头连接符 57"/>
                        <wps:cNvCnPr/>
                        <wps:spPr>
                          <a:xfrm>
                            <a:off x="1598930" y="374205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8" name="文本框 58"/>
                        <wps:cNvSpPr txBox="1"/>
                        <wps:spPr>
                          <a:xfrm>
                            <a:off x="3493770" y="4861560"/>
                            <a:ext cx="817245" cy="2927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成品入库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60"/>
                        <wps:cNvCnPr/>
                        <wps:spPr>
                          <a:xfrm flipH="1">
                            <a:off x="1024255" y="3609340"/>
                            <a:ext cx="272415" cy="635"/>
                          </a:xfrm>
                          <a:prstGeom prst="straightConnector1">
                            <a:avLst/>
                          </a:prstGeom>
                          <a:ln w="12700">
                            <a:solidFill>
                              <a:schemeClr val="tx1"/>
                            </a:solidFill>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1" name="直接箭头连接符 61"/>
                        <wps:cNvCnPr/>
                        <wps:spPr>
                          <a:xfrm>
                            <a:off x="4045585" y="4218305"/>
                            <a:ext cx="256540" cy="5080"/>
                          </a:xfrm>
                          <a:prstGeom prst="straightConnector1">
                            <a:avLst/>
                          </a:prstGeom>
                          <a:ln w="12700">
                            <a:solidFill>
                              <a:schemeClr val="tx1"/>
                            </a:solidFill>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2" name="直接箭头连接符 62"/>
                        <wps:cNvCnPr>
                          <a:stCxn id="71" idx="3"/>
                          <a:endCxn id="48" idx="1"/>
                        </wps:cNvCnPr>
                        <wps:spPr>
                          <a:xfrm flipV="1">
                            <a:off x="1968500" y="5010150"/>
                            <a:ext cx="405130" cy="317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3" name="直接箭头连接符 63"/>
                        <wps:cNvCnPr/>
                        <wps:spPr>
                          <a:xfrm flipH="1">
                            <a:off x="1910715" y="2522855"/>
                            <a:ext cx="272415" cy="635"/>
                          </a:xfrm>
                          <a:prstGeom prst="straightConnector1">
                            <a:avLst/>
                          </a:prstGeom>
                          <a:ln w="12700">
                            <a:solidFill>
                              <a:schemeClr val="tx1"/>
                            </a:solidFill>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4" name="文本框 64"/>
                        <wps:cNvSpPr txBox="1"/>
                        <wps:spPr>
                          <a:xfrm>
                            <a:off x="2199640" y="2347595"/>
                            <a:ext cx="948055"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水性白乳胶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65"/>
                        <wps:cNvSpPr txBox="1"/>
                        <wps:spPr>
                          <a:xfrm>
                            <a:off x="384175" y="4032885"/>
                            <a:ext cx="55626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66"/>
                        <wps:cNvCnPr>
                          <a:stCxn id="47" idx="1"/>
                          <a:endCxn id="65" idx="3"/>
                        </wps:cNvCnPr>
                        <wps:spPr>
                          <a:xfrm flipH="1">
                            <a:off x="940435" y="4172585"/>
                            <a:ext cx="380365" cy="5080"/>
                          </a:xfrm>
                          <a:prstGeom prst="straightConnector1">
                            <a:avLst/>
                          </a:prstGeom>
                          <a:ln w="12700">
                            <a:solidFill>
                              <a:schemeClr val="tx1"/>
                            </a:solidFill>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7" name="直接箭头连接符 67"/>
                        <wps:cNvCnPr>
                          <a:stCxn id="70" idx="1"/>
                          <a:endCxn id="47" idx="3"/>
                        </wps:cNvCnPr>
                        <wps:spPr>
                          <a:xfrm flipH="1" flipV="1">
                            <a:off x="1877060" y="4172585"/>
                            <a:ext cx="374650" cy="1270"/>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9" name="文本框 69"/>
                        <wps:cNvSpPr txBox="1"/>
                        <wps:spPr>
                          <a:xfrm>
                            <a:off x="180340" y="3435350"/>
                            <a:ext cx="83058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2251710" y="3942080"/>
                            <a:ext cx="1043305" cy="463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封边条、封边胶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925195" y="4781550"/>
                            <a:ext cx="1043305" cy="463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外购锁具、合页等五金配件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1210945" y="1254125"/>
                            <a:ext cx="85217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造型、排孔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1337945" y="181038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雕刻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1322705" y="71310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1337945" y="236664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胶合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1337945" y="291528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压紧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3484245" y="242125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3486785" y="3540125"/>
                            <a:ext cx="55626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3335655" y="2977515"/>
                            <a:ext cx="83058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造型、排孔</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972185" y="141605"/>
                            <a:ext cx="127190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外购密度板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连接符 79"/>
                        <wps:cNvCnPr/>
                        <wps:spPr>
                          <a:xfrm>
                            <a:off x="1589405" y="4566285"/>
                            <a:ext cx="2185670" cy="0"/>
                          </a:xfrm>
                          <a:prstGeom prst="line">
                            <a:avLst/>
                          </a:prstGeom>
                          <a:ln w="12700">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0" name="直接连接符 80"/>
                        <wps:cNvCnPr/>
                        <wps:spPr>
                          <a:xfrm>
                            <a:off x="1604645" y="4292600"/>
                            <a:ext cx="0" cy="259080"/>
                          </a:xfrm>
                          <a:prstGeom prst="line">
                            <a:avLst/>
                          </a:prstGeom>
                          <a:ln w="12700">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3" name="直接连接符 83"/>
                        <wps:cNvCnPr/>
                        <wps:spPr>
                          <a:xfrm>
                            <a:off x="3758565" y="4316730"/>
                            <a:ext cx="0" cy="259080"/>
                          </a:xfrm>
                          <a:prstGeom prst="line">
                            <a:avLst/>
                          </a:prstGeom>
                          <a:ln w="12700">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4" name="直接箭头连接符 84"/>
                        <wps:cNvCnPr/>
                        <wps:spPr>
                          <a:xfrm>
                            <a:off x="3768725" y="2706370"/>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6" name="直接箭头连接符 86"/>
                        <wps:cNvCnPr/>
                        <wps:spPr>
                          <a:xfrm>
                            <a:off x="3776345" y="3244850"/>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9" name="直接箭头连接符 89"/>
                        <wps:cNvCnPr/>
                        <wps:spPr>
                          <a:xfrm>
                            <a:off x="1589405" y="43116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2" name="直接箭头连接符 92"/>
                        <wps:cNvCnPr/>
                        <wps:spPr>
                          <a:xfrm>
                            <a:off x="1589405" y="97218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4" name="直接箭头连接符 94"/>
                        <wps:cNvCnPr/>
                        <wps:spPr>
                          <a:xfrm>
                            <a:off x="1597025" y="152082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5" name="直接箭头连接符 95"/>
                        <wps:cNvCnPr/>
                        <wps:spPr>
                          <a:xfrm>
                            <a:off x="1589405" y="207708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7" name="直接箭头连接符 97"/>
                        <wps:cNvCnPr/>
                        <wps:spPr>
                          <a:xfrm>
                            <a:off x="1589405" y="2633345"/>
                            <a:ext cx="0" cy="290195"/>
                          </a:xfrm>
                          <a:prstGeom prst="straightConnector1">
                            <a:avLst/>
                          </a:prstGeom>
                          <a:ln w="12700">
                            <a:solidFill>
                              <a:schemeClr val="tx1"/>
                            </a:solidFill>
                            <a:prstDash val="solid"/>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9" name="直接箭头连接符 99"/>
                        <wps:cNvCnPr/>
                        <wps:spPr>
                          <a:xfrm flipH="1">
                            <a:off x="964565" y="842010"/>
                            <a:ext cx="346710" cy="1270"/>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flipH="1">
                            <a:off x="1002665" y="2511425"/>
                            <a:ext cx="346710" cy="1270"/>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5" name="直接箭头连接符 105"/>
                        <wps:cNvCnPr/>
                        <wps:spPr>
                          <a:xfrm flipH="1">
                            <a:off x="987425" y="1955165"/>
                            <a:ext cx="346710" cy="1270"/>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6" name="直接箭头连接符 106"/>
                        <wps:cNvCnPr/>
                        <wps:spPr>
                          <a:xfrm flipH="1">
                            <a:off x="995045" y="1391285"/>
                            <a:ext cx="346710" cy="1270"/>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 name="直接箭头连接符 107"/>
                        <wps:cNvCnPr/>
                        <wps:spPr>
                          <a:xfrm>
                            <a:off x="4058285" y="2503805"/>
                            <a:ext cx="300990" cy="1905"/>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 name="直接箭头连接符 110"/>
                        <wps:cNvCnPr/>
                        <wps:spPr>
                          <a:xfrm>
                            <a:off x="4194175" y="3120390"/>
                            <a:ext cx="300990" cy="1905"/>
                          </a:xfrm>
                          <a:prstGeom prst="straightConnector1">
                            <a:avLst/>
                          </a:prstGeom>
                          <a:ln w="12700">
                            <a:solidFill>
                              <a:schemeClr val="tx1"/>
                            </a:solidFill>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1" name="文本框 111"/>
                        <wps:cNvSpPr txBox="1"/>
                        <wps:spPr>
                          <a:xfrm>
                            <a:off x="106045" y="563245"/>
                            <a:ext cx="907415"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4452620" y="2880360"/>
                            <a:ext cx="884555"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438785" y="2381885"/>
                            <a:ext cx="556260"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21285" y="1715135"/>
                            <a:ext cx="904240" cy="474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jc w:val="center"/>
                                <w:rPr>
                                  <w:rFonts w:hint="eastAsia" w:ascii="宋体" w:hAnsi="宋体" w:eastAsia="宋体" w:cs="宋体"/>
                                  <w:lang w:eastAsia="zh-CN"/>
                                </w:rPr>
                              </w:pPr>
                              <w:r>
                                <w:rPr>
                                  <w:rFonts w:hint="eastAsia" w:ascii="宋体" w:hAnsi="宋体" w:eastAsia="宋体" w:cs="宋体"/>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3367405" y="1842135"/>
                            <a:ext cx="837565"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外购木材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125730" y="1162050"/>
                            <a:ext cx="876300" cy="463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4335145" y="2224405"/>
                            <a:ext cx="103886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1.95pt;margin-top:20.4pt;height:461.15pt;width:423.15pt;z-index:-2072550400;mso-width-relative:page;mso-height-relative:page;" coordsize="5374005,5856605" editas="canvas" o:gfxdata="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">
                <o:lock v:ext="edit" aspectratio="f"/>
                <v:shape id="_x0000_s1026" o:spid="_x0000_s1026" style="position:absolute;left:0;top:0;height:5856605;width:5374005;" filled="f" stroked="f" coordsize="21600,21600" o:gfxdata="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">
                  <v:fill on="f" focussize="0,0"/>
                  <v:stroke on="f"/>
                  <v:imagedata o:title=""/>
                  <o:lock v:ext="edit" aspectratio="f"/>
                </v:shape>
                <v:rect id="_x0000_s1026" o:spid="_x0000_s1026" o:spt="1" style="position:absolute;left:687070;top:5368925;height:381000;width:3992880;v-text-anchor:middle;" filled="f" stroked="f" coordsize="21600,21600" o:gfxdata="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q/oU2AAAAAkBAAAPAAAAAAAAAAEAIAAAACIAAABkcnMvZG93bnJldi54&#10;bWxQSwECFAAUAAAACACHTuJA0ZbdQ2wCAAC6BAAADgAAAAAAAAABACAAAAAnAQAAZHJzL2Uyb0Rv&#10;Yy54bWxQSwUGAAAAAAYABgBZAQAABQY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图3-5-1     木质门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生产工艺流程及产污环节示意图</w:t>
                        </w:r>
                      </w:p>
                    </w:txbxContent>
                  </v:textbox>
                </v:rect>
                <v:shape id="_x0000_s1026" o:spid="_x0000_s1026" o:spt="32" type="#_x0000_t32" style="position:absolute;left:3782060;top:3811270;flip:x;height:289560;width:635;" filled="f" stroked="t" coordsize="21600,21600" o:gfxdata="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0h+z1gAAAAkBAAAPAAAAAAAAAAEAIAAAACIAAABkcnMvZG93bnJldi54bWxQSwEC&#10;FAAUAAAACACHTuJAwWrv7S8CAAAlBAAADgAAAAAAAAABACAAAAAlAQAAZHJzL2Uyb0RvYy54bWxQ&#10;SwUGAAAAAAYABgBZAQAAxgUAAAAA&#10;">
                  <v:fill on="f" focussize="0,0"/>
                  <v:stroke weight="1pt" color="#000000 [3213]" miterlimit="8" joinstyle="miter" endarrow="block"/>
                  <v:imagedata o:title=""/>
                  <o:lock v:ext="edit" aspectratio="f"/>
                </v:shape>
                <v:shape id="_x0000_s1026" o:spid="_x0000_s1026" o:spt="32" type="#_x0000_t32" style="position:absolute;left:1612900;top:319976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xwzPYAAAACQEAAA8AAAAAAAAAAQAgAAAAIgAAAGRycy9kb3ducmV2LnhtbFBLAQIUABQAAAAI&#10;AIdO4kCAbFGCJgIAABkEAAAOAAAAAAAAAAEAIAAAACcBAABkcnMvZTJvRG9jLnhtbFBLBQYAAAAA&#10;BgAGAFkBAAC/BQAAAAA=&#10;">
                  <v:fill on="f" focussize="0,0"/>
                  <v:stroke weight="1pt" color="#000000 [3213]" miterlimit="8" joinstyle="miter" endarrow="block"/>
                  <v:imagedata o:title=""/>
                  <o:lock v:ext="edit" aspectratio="f"/>
                </v:shape>
                <v:shape id="_x0000_s1026" o:spid="_x0000_s1026" o:spt="202" type="#_x0000_t202" style="position:absolute;left:1320165;top:347281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cgIoraAAAACQEAAA8AAAAAAAAAAQAgAAAAIgAAAGRycy9kb3ducmV2LnhtbFBLAQIUABQAAAAI&#10;AIdO4kAkEY6aXQIAAJsEAAAOAAAAAAAAAAEAIAAAACkBAABkcnMvZTJvRG9jLnhtbFBLBQYAAAAA&#10;BgAGAFkBAAD4BQ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打磨</w:t>
                        </w:r>
                      </w:p>
                    </w:txbxContent>
                  </v:textbox>
                </v:shape>
                <v:shape id="_x0000_s1026" o:spid="_x0000_s1026" o:spt="202" type="#_x0000_t202" style="position:absolute;left:1320800;top:4041140;height:26289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yAiitoAAAAJAQAADwAAAAAAAAABACAAAAAiAAAAZHJzL2Rvd25yZXYueG1sUEsBAhQAFAAAAAgA&#10;h07iQGYGmL1cAgAAmwQAAA4AAAAAAAAAAQAgAAAAKQEAAGRycy9lMm9Eb2MueG1sUEsFBgAAAAAG&#10;AAYAWQEAAPc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封边</w:t>
                        </w:r>
                      </w:p>
                    </w:txbxContent>
                  </v:textbox>
                </v:shape>
                <v:shape id="_x0000_s1026" o:spid="_x0000_s1026" o:spt="202" type="#_x0000_t202" style="position:absolute;left:2373630;top:4878070;height:263525;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yAi&#10;itoAAAAJAQAADwAAAAAAAAABACAAAAAiAAAAZHJzL2Rvd25yZXYueG1sUEsBAhQAFAAAAAgAh07i&#10;QFg0xjhZAgAAmwQAAA4AAAAAAAAAAQAgAAAAKQEAAGRycy9lMm9Eb2MueG1sUEsFBgAAAAAGAAYA&#10;WQEAAPQ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组装</w:t>
                        </w:r>
                      </w:p>
                    </w:txbxContent>
                  </v:textbox>
                </v:shape>
                <v:shape id="_x0000_s1026" o:spid="_x0000_s1026" o:spt="202" type="#_x0000_t202" style="position:absolute;left:3486785;top:4081780;height:255905;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cgIoraAAAACQEAAA8AAAAAAAAAAQAgAAAAIgAAAGRycy9kb3ducmV2LnhtbFBLAQIUABQAAAAI&#10;AIdO4kDMJWk0XQIAAJsEAAAOAAAAAAAAAAEAIAAAACkBAABkcnMvZTJvRG9jLnhtbFBLBQYAAAAA&#10;BgAGAFkBAAD4BQ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打磨</w:t>
                        </w:r>
                      </w:p>
                    </w:txbxContent>
                  </v:textbox>
                </v:shape>
                <v:shape id="_x0000_s1026" o:spid="_x0000_s1026" o:spt="202" type="#_x0000_t202" style="position:absolute;left:4307205;top:4072255;height:293370;width:81724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9KdIrbAAAACQEAAA8AAAAAAAAA&#10;AQAgAAAAIgAAAGRycy9kb3ducmV2LnhtbFBLAQIUABQAAAAIAIdO4kDEFUHBRwIAAHMEAAAOAAAA&#10;AAAAAAEAIAAAACoBAABkcnMvZTJvRG9jLnhtbFBLBQYAAAAABgAGAFkBAADjBQAAAAA=&#10;">
                  <v:fill on="f" focussize="0,0"/>
                  <v:stroke on="f" weight="0.5pt"/>
                  <v:imagedata o:title=""/>
                  <o:lock v:ext="edit" aspectratio="f"/>
                  <v:textbox>
                    <w:txbxContent>
                      <w:p>
                        <w:pPr>
                          <w:spacing w:line="240" w:lineRule="auto"/>
                          <w:jc w:val="center"/>
                          <w:rPr>
                            <w:rFonts w:hint="eastAsia" w:ascii="宋体" w:hAnsi="宋体" w:eastAsia="宋体" w:cs="宋体"/>
                            <w:lang w:eastAsia="zh-CN"/>
                          </w:rPr>
                        </w:pPr>
                        <w:r>
                          <w:rPr>
                            <w:rFonts w:hint="eastAsia" w:ascii="宋体" w:hAnsi="宋体" w:eastAsia="宋体" w:cs="宋体"/>
                            <w:lang w:eastAsia="zh-CN"/>
                          </w:rPr>
                          <w:t>粉尘、噪音</w:t>
                        </w:r>
                      </w:p>
                    </w:txbxContent>
                  </v:textbox>
                </v:shape>
                <v:shape id="_x0000_s1026" o:spid="_x0000_s1026" o:spt="32" type="#_x0000_t32" style="position:absolute;left:2929890;top:5008245;flip:y;height:1905;width:563880;" filled="f" stroked="t" coordsize="21600,21600" o:gfxdata="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vSH7PWAAAACQEAAA8AAAAAAAAA&#10;AQAgAAAAIgAAAGRycy9kb3ducmV2LnhtbFBLAQIUABQAAAAIAIdO4kDJNw2mTAIAAGgEAAAOAAAA&#10;AAAAAAEAIAAAACUBAABkcnMvZTJvRG9jLnhtbFBLBQYAAAAABgAGAFkBAADjBQAAAAA=&#10;">
                  <v:fill on="f" focussize="0,0"/>
                  <v:stroke weight="1pt" color="#000000 [3213]" miterlimit="8" joinstyle="miter" endarrow="block"/>
                  <v:imagedata o:title=""/>
                  <o:lock v:ext="edit" aspectratio="f"/>
                </v:shape>
                <v:shape id="_x0000_s1026" o:spid="_x0000_s1026" o:spt="32" type="#_x0000_t32" style="position:absolute;left:3762375;top:2137410;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HDM9gAAAAJAQAADwAAAAAAAAABACAAAAAiAAAAZHJzL2Rvd25yZXYueG1sUEsBAhQAFAAA&#10;AAgAh07iQNSHrQQoAgAAGQQAAA4AAAAAAAAAAQAgAAAAJwEAAGRycy9lMm9Eb2MueG1sUEsFBgAA&#10;AAAGAAYAWQEAAMEFAAAAAA==&#10;">
                  <v:fill on="f" focussize="0,0"/>
                  <v:stroke weight="1pt" color="#000000 [3213]" miterlimit="8" joinstyle="miter" endarrow="block"/>
                  <v:imagedata o:title=""/>
                  <o:lock v:ext="edit" aspectratio="f"/>
                </v:shape>
                <v:shape id="_x0000_s1026" o:spid="_x0000_s1026" o:spt="32" type="#_x0000_t32" style="position:absolute;left:2661920;top:458025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8cMz2AAAAAkBAAAPAAAAAAAAAAEAIAAAACIAAABkcnMvZG93bnJldi54bWxQSwECFAAUAAAA&#10;CACHTuJAClhlfCcCAAAZBAAADgAAAAAAAAABACAAAAAnAQAAZHJzL2Uyb0RvYy54bWxQSwUGAAAA&#10;AAYABgBZAQAAwAUAAAAA&#10;">
                  <v:fill on="f" focussize="0,0"/>
                  <v:stroke weight="1pt" color="#000000 [3213]" miterlimit="8" joinstyle="miter" endarrow="block"/>
                  <v:imagedata o:title=""/>
                  <o:lock v:ext="edit" aspectratio="f"/>
                </v:shape>
                <v:shape id="_x0000_s1026" o:spid="_x0000_s1026" o:spt="32" type="#_x0000_t32" style="position:absolute;left:1598930;top:374205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8cMz2AAAAAkBAAAPAAAAAAAAAAEAIAAAACIAAABkcnMvZG93bnJldi54bWxQSwECFAAUAAAA&#10;CACHTuJAHMOlKycCAAAZBAAADgAAAAAAAAABACAAAAAnAQAAZHJzL2Uyb0RvYy54bWxQSwUGAAAA&#10;AAYABgBZAQAAwAUAAAAA&#10;">
                  <v:fill on="f" focussize="0,0"/>
                  <v:stroke weight="1pt" color="#000000 [3213]" miterlimit="8" joinstyle="miter" endarrow="block"/>
                  <v:imagedata o:title=""/>
                  <o:lock v:ext="edit" aspectratio="f"/>
                </v:shape>
                <v:shape id="_x0000_s1026" o:spid="_x0000_s1026" o:spt="202" type="#_x0000_t202" style="position:absolute;left:3493770;top:4861560;height:292735;width:817245;"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cgIoraAAAACQEAAA8AAAAAAAAAAQAgAAAAIgAAAGRycy9kb3ducmV2LnhtbFBLAQIUABQAAAAI&#10;AIdO4kBtCrIKXQIAAJsEAAAOAAAAAAAAAAEAIAAAACkBAABkcnMvZTJvRG9jLnhtbFBLBQYAAAAA&#10;BgAGAFkBAAD4BQ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成品入库</w:t>
                        </w:r>
                      </w:p>
                    </w:txbxContent>
                  </v:textbox>
                </v:shape>
                <v:shape id="_x0000_s1026" o:spid="_x0000_s1026" o:spt="32" type="#_x0000_t32" style="position:absolute;left:1024255;top:3609340;flip:x;height:635;width:272415;" filled="f" stroked="t" coordsize="21600,21600" o:gfxdata="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saBNdcAAAAJAQAADwAAAAAAAAABACAAAAAiAAAAZHJzL2Rvd25yZXYueG1s&#10;UEsBAhQAFAAAAAgAh07iQGH/6x4yAgAAJwQAAA4AAAAAAAAAAQAgAAAAJgEAAGRycy9lMm9Eb2Mu&#10;eG1sUEsFBgAAAAAGAAYAWQEAAMoFAAAAAA==&#10;">
                  <v:fill on="f" focussize="0,0"/>
                  <v:stroke weight="1pt" color="#000000 [3213]" miterlimit="8" joinstyle="miter" dashstyle="3 1" endarrow="block"/>
                  <v:imagedata o:title=""/>
                  <o:lock v:ext="edit" aspectratio="f"/>
                </v:shape>
                <v:shape id="_x0000_s1026" o:spid="_x0000_s1026" o:spt="32" type="#_x0000_t32" style="position:absolute;left:4045585;top:4218305;height:5080;width:256540;" filled="f" stroked="t" coordsize="21600,21600" o:gfxdata="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FxjtjbAAAACQEAAA8AAAAAAAAAAQAgAAAAIgAAAGRycy9kb3ducmV2LnhtbFBL&#10;AQIUABQAAAAIAIdO4kA7eFUwLAIAAB4EAAAOAAAAAAAAAAEAIAAAACoBAABkcnMvZTJvRG9jLnht&#10;bFBLBQYAAAAABgAGAFkBAADIBQAAAAA=&#10;">
                  <v:fill on="f" focussize="0,0"/>
                  <v:stroke weight="1pt" color="#000000 [3213]" miterlimit="8" joinstyle="miter" dashstyle="3 1" endarrow="block"/>
                  <v:imagedata o:title=""/>
                  <o:lock v:ext="edit" aspectratio="f"/>
                </v:shape>
                <v:shape id="_x0000_s1026" o:spid="_x0000_s1026" o:spt="32" type="#_x0000_t32" style="position:absolute;left:1968500;top:5010150;flip:y;height:3175;width:405130;" filled="f" stroked="t" coordsize="21600,21600" o:gfxdata="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9Ifs9YAAAAJAQAADwAAAAAAAAAB&#10;ACAAAAAiAAAAZHJzL2Rvd25yZXYueG1sUEsBAhQAFAAAAAgAh07iQK+UqFNLAgAAaAQAAA4AAAAA&#10;AAAAAQAgAAAAJQEAAGRycy9lMm9Eb2MueG1sUEsFBgAAAAAGAAYAWQEAAOIFAAAAAA==&#10;">
                  <v:fill on="f" focussize="0,0"/>
                  <v:stroke weight="1pt" color="#000000 [3213]" miterlimit="8" joinstyle="miter" endarrow="block"/>
                  <v:imagedata o:title=""/>
                  <o:lock v:ext="edit" aspectratio="f"/>
                </v:shape>
                <v:shape id="_x0000_s1026" o:spid="_x0000_s1026" o:spt="32" type="#_x0000_t32" style="position:absolute;left:1910715;top:2522855;flip:x;height:635;width:272415;" filled="f" stroked="t" coordsize="21600,21600" o:gfxdata="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saBNdcAAAAJAQAADwAAAAAAAAABACAAAAAiAAAAZHJzL2Rvd25yZXYueG1s&#10;UEsBAhQAFAAAAAgAh07iQOMsyskyAgAAJwQAAA4AAAAAAAAAAQAgAAAAJgEAAGRycy9lMm9Eb2Mu&#10;eG1sUEsFBgAAAAAGAAYAWQEAAMoFAAAAAA==&#10;">
                  <v:fill on="f" focussize="0,0"/>
                  <v:stroke weight="1pt" color="#000000 [3213]" miterlimit="8" joinstyle="miter" dashstyle="3 1" endarrow="block"/>
                  <v:imagedata o:title=""/>
                  <o:lock v:ext="edit" aspectratio="f"/>
                </v:shape>
                <v:shape id="_x0000_s1026" o:spid="_x0000_s1026" o:spt="202" type="#_x0000_t202" style="position:absolute;left:2199640;top:2347595;height:290195;width:94805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9KdIrbAAAACQEAAA8AAAAAAAAA&#10;AQAgAAAAIgAAAGRycy9kb3ducmV2LnhtbFBLAQIUABQAAAAIAIdO4kBq5Rb5RwIAAHMEAAAOAAAA&#10;AAAAAAEAIAAAACoBAABkcnMvZTJvRG9jLnhtbFBLBQYAAAAABgAGAFkBAADj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水性白乳胶</w:t>
                        </w:r>
                      </w:p>
                    </w:txbxContent>
                  </v:textbox>
                </v:shape>
                <v:shape id="_x0000_s1026" o:spid="_x0000_s1026" o:spt="202" type="#_x0000_t202" style="position:absolute;left:384175;top:4032885;height:288925;width:55626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0p0itsAAAAJAQAADwAAAAAAAAAB&#10;ACAAAAAiAAAAZHJzL2Rvd25yZXYueG1sUEsBAhQAFAAAAAgAh07iQD6QDV5GAgAAcgQAAA4AAAAA&#10;AAAAAQAgAAAAKgEAAGRycy9lMm9Eb2MueG1sUEsFBgAAAAAGAAYAWQEAAOI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废气</w:t>
                        </w:r>
                      </w:p>
                    </w:txbxContent>
                  </v:textbox>
                </v:shape>
                <v:shape id="_x0000_s1026" o:spid="_x0000_s1026" o:spt="32" type="#_x0000_t32" style="position:absolute;left:940435;top:4172585;flip:x;height:5080;width:380365;" filled="f" stroked="t" coordsize="21600,21600" o:gfxdata="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saBNdcAAAAJAQAADwAAAAAA&#10;AAABACAAAAAiAAAAZHJzL2Rvd25yZXYueG1sUEsBAhQAFAAAAAgAh07iQCByWcJNAgAAaQQAAA4A&#10;AAAAAAAAAQAgAAAAJgEAAGRycy9lMm9Eb2MueG1sUEsFBgAAAAAGAAYAWQEAAOUFAAAAAA==&#10;">
                  <v:fill on="f" focussize="0,0"/>
                  <v:stroke weight="1pt" color="#000000 [3213]" miterlimit="8" joinstyle="miter" dashstyle="3 1" endarrow="block"/>
                  <v:imagedata o:title=""/>
                  <o:lock v:ext="edit" aspectratio="f"/>
                </v:shape>
                <v:shape id="_x0000_s1026" o:spid="_x0000_s1026" o:spt="32" type="#_x0000_t32" style="position:absolute;left:1877060;top:4172585;flip:x y;height:1270;width:374650;" filled="f" stroked="t" coordsize="21600,21600" o:gfxdata="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yNku2gAAAAkBAAAPAAAA&#10;AAAAAAEAIAAAACIAAABkcnMvZG93bnJldi54bWxQSwECFAAUAAAACACHTuJAErEh+UwCAAByBAAA&#10;DgAAAAAAAAABACAAAAApAQAAZHJzL2Uyb0RvYy54bWxQSwUGAAAAAAYABgBZAQAA5wUAAAAA&#10;">
                  <v:fill on="f" focussize="0,0"/>
                  <v:stroke weight="1pt" color="#000000 [3213]" miterlimit="8" joinstyle="miter" endarrow="block"/>
                  <v:imagedata o:title=""/>
                  <o:lock v:ext="edit" aspectratio="f"/>
                </v:shape>
                <v:shape id="_x0000_s1026" o:spid="_x0000_s1026" o:spt="202" type="#_x0000_t202" style="position:absolute;left:180340;top:3435350;height:316865;width:83058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9KdIrbAAAACQEAAA8AAAAAAAAAAQAgAAAA&#10;IgAAAGRycy9kb3ducmV2LnhtbFBLAQIUABQAAAAIAIdO4kDJOWSqQQIAAHIEAAAOAAAAAAAAAAEA&#10;IAAAACoBAABkcnMvZTJvRG9jLnhtbFBLBQYAAAAABgAGAFkBAADd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w:t>
                        </w:r>
                      </w:p>
                    </w:txbxContent>
                  </v:textbox>
                </v:shape>
                <v:shape id="_x0000_s1026" o:spid="_x0000_s1026" o:spt="202" type="#_x0000_t202" style="position:absolute;left:2251710;top:3942080;height:463550;width:104330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9KdIrbAAAACQEAAA8AAAAAAAAA&#10;AQAgAAAAIgAAAGRycy9kb3ducmV2LnhtbFBLAQIUABQAAAAIAIdO4kA7qq5URwIAAHQEAAAOAAAA&#10;AAAAAAEAIAAAACoBAABkcnMvZTJvRG9jLnhtbFBLBQYAAAAABgAGAFkBAADj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封边条、封边胶</w:t>
                        </w:r>
                      </w:p>
                    </w:txbxContent>
                  </v:textbox>
                </v:shape>
                <v:shape id="_x0000_s1026" o:spid="_x0000_s1026" o:spt="202" type="#_x0000_t202" style="position:absolute;left:925195;top:4781550;height:463550;width:104330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SnSK2wAAAAkBAAAPAAAAAAAAAAEA&#10;IAAAACIAAABkcnMvZG93bnJldi54bWxQSwECFAAUAAAACACHTuJA96LGuEUCAABzBAAADgAAAAAA&#10;AAABACAAAAAqAQAAZHJzL2Uyb0RvYy54bWxQSwUGAAAAAAYABgBZAQAA4Q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外购锁具、合页等五金配件</w:t>
                        </w:r>
                      </w:p>
                    </w:txbxContent>
                  </v:textbox>
                </v:shape>
                <v:shape id="_x0000_s1026" o:spid="_x0000_s1026" o:spt="202" type="#_x0000_t202" style="position:absolute;left:1210945;top:1254125;height:266700;width:85217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cgIoraAAAACQEAAA8AAAAAAAAAAQAgAAAAIgAAAGRycy9kb3ducmV2LnhtbFBLAQIUABQAAAAI&#10;AIdO4kAqpuocXQIAAJsEAAAOAAAAAAAAAAEAIAAAACkBAABkcnMvZTJvRG9jLnhtbFBLBQYAAAAA&#10;BgAGAFkBAAD4BQ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造型、排孔</w:t>
                        </w:r>
                      </w:p>
                    </w:txbxContent>
                  </v:textbox>
                </v:shape>
                <v:shape id="_x0000_s1026" o:spid="_x0000_s1026" o:spt="202" type="#_x0000_t202" style="position:absolute;left:1337945;top:181038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HICKK2gAAAAkBAAAPAAAAAAAAAAEAIAAAACIAAABkcnMvZG93bnJldi54bWxQSwECFAAUAAAA&#10;CACHTuJAZUzJ1l4CAACbBAAADgAAAAAAAAABACAAAAApAQAAZHJzL2Uyb0RvYy54bWxQSwUGAAAA&#10;AAYABgBZAQAA+QU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雕刻</w:t>
                        </w:r>
                      </w:p>
                    </w:txbxContent>
                  </v:textbox>
                </v:shape>
                <v:shape id="_x0000_s1026" o:spid="_x0000_s1026" o:spt="202" type="#_x0000_t202" style="position:absolute;left:1322705;top:71310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yAiitoAAAAJAQAADwAAAAAAAAABACAAAAAiAAAAZHJzL2Rvd25yZXYueG1sUEsBAhQAFAAAAAgA&#10;h07iQCLc9QNcAgAAmgQAAA4AAAAAAAAAAQAgAAAAKQEAAGRycy9lMm9Eb2MueG1sUEsFBgAAAAAG&#10;AAYAWQEAAPc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下料</w:t>
                        </w:r>
                      </w:p>
                    </w:txbxContent>
                  </v:textbox>
                </v:shape>
                <v:shape id="_x0000_s1026" o:spid="_x0000_s1026" o:spt="202" type="#_x0000_t202" style="position:absolute;left:1337945;top:236664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yAiitoAAAAJAQAADwAAAAAAAAABACAAAAAiAAAAZHJzL2Rvd25yZXYueG1sUEsBAhQAFAAAAAgA&#10;h07iQEbwEphcAgAAmwQAAA4AAAAAAAAAAQAgAAAAKQEAAGRycy9lMm9Eb2MueG1sUEsFBgAAAAAG&#10;AAYAWQEAAPc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胶合</w:t>
                        </w:r>
                      </w:p>
                    </w:txbxContent>
                  </v:textbox>
                </v:shape>
                <v:shape id="_x0000_s1026" o:spid="_x0000_s1026" o:spt="202" type="#_x0000_t202" style="position:absolute;left:1337945;top:291528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HICKK2gAAAAkBAAAPAAAAAAAAAAEAIAAAACIAAABkcnMvZG93bnJldi54bWxQSwECFAAUAAAA&#10;CACHTuJAJCg1oF4CAACbBAAADgAAAAAAAAABACAAAAApAQAAZHJzL2Uyb0RvYy54bWxQSwUGAAAA&#10;AAYABgBZAQAA+QUAAAAA&#10;">
                  <v:fill on="f" focussize="0,0"/>
                  <v:stroke weight="0.5pt" color="#000000 [3204]" joinstyle="round"/>
                  <v:imagedata o:title=""/>
                  <o:lock v:ext="edit" aspectratio="f"/>
                  <v:textbox>
                    <w:txbxContent>
                      <w:p>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压紧</w:t>
                        </w:r>
                      </w:p>
                    </w:txbxContent>
                  </v:textbox>
                </v:shape>
                <v:shape id="_x0000_s1026" o:spid="_x0000_s1026" o:spt="202" type="#_x0000_t202" style="position:absolute;left:3484245;top:242125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yAiitoAAAAJAQAADwAAAAAAAAABACAAAAAiAAAAZHJzL2Rvd25yZXYueG1sUEsBAhQAFAAA&#10;AAgAh07iQOFHYSVfAgAAmwQAAA4AAAAAAAAAAQAgAAAAKQEAAGRycy9lMm9Eb2MueG1sUEsFBgAA&#10;AAAGAAYAWQEAAPo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下料</w:t>
                        </w:r>
                      </w:p>
                    </w:txbxContent>
                  </v:textbox>
                </v:shape>
                <v:shape id="_x0000_s1026" o:spid="_x0000_s1026" o:spt="202" type="#_x0000_t202" style="position:absolute;left:3486785;top:3540125;height:266700;width:55626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yAiitoAAAAJAQAADwAAAAAAAAABACAAAAAiAAAAZHJzL2Rvd25yZXYueG1sUEsBAhQAFAAA&#10;AAgAh07iQFLyHRVfAgAAmwQAAA4AAAAAAAAAAQAgAAAAKQEAAGRycy9lMm9Eb2MueG1sUEsFBgAA&#10;AAAGAAYAWQEAAPoFA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组装</w:t>
                        </w:r>
                      </w:p>
                    </w:txbxContent>
                  </v:textbox>
                </v:shape>
                <v:shape id="_x0000_s1026" o:spid="_x0000_s1026" o:spt="202" type="#_x0000_t202" style="position:absolute;left:3335655;top:2977515;height:266700;width:830580;" filled="f" stroked="t" coordsize="21600,21600" o:gfxdata="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cgIoraAAAACQEAAA8AAAAAAAAAAQAgAAAAIgAAAGRycy9kb3ducmV2LnhtbFBLAQIUABQA&#10;AAAIAIdO4kBNWaUWYAIAAJsEAAAOAAAAAAAAAAEAIAAAACkBAABkcnMvZTJvRG9jLnhtbFBLBQYA&#10;AAAABgAGAFkBAAD7BQAAAAA=&#10;">
                  <v:fill on="f"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造型、排孔</w:t>
                        </w:r>
                      </w:p>
                      <w:p>
                        <w:pPr>
                          <w:rPr>
                            <w:rFonts w:hint="eastAsia"/>
                            <w:lang w:eastAsia="zh-CN"/>
                          </w:rPr>
                        </w:pPr>
                      </w:p>
                    </w:txbxContent>
                  </v:textbox>
                </v:shape>
                <v:shape id="_x0000_s1026" o:spid="_x0000_s1026" o:spt="202" type="#_x0000_t202" style="position:absolute;left:972185;top:141605;height:266700;width:127190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0p0itsAAAAJAQAADwAAAAAA&#10;AAABACAAAAAiAAAAZHJzL2Rvd25yZXYueG1sUEsBAhQAFAAAAAgAh07iQC9/5r1JAgAAcgQAAA4A&#10;AAAAAAAAAQAgAAAAKgEAAGRycy9lMm9Eb2MueG1sUEsFBgAAAAAGAAYAWQEAAOU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外购密度板</w:t>
                        </w:r>
                      </w:p>
                    </w:txbxContent>
                  </v:textbox>
                </v:shape>
                <v:line id="_x0000_s1026" o:spid="_x0000_s1026" o:spt="20" style="position:absolute;left:1589405;top:4566285;height:0;width:2185670;" filled="f" stroked="t" coordsize="21600,21600" o:gfxdata="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yH0h2QAAAAkBAAAPAAAA&#10;AAAAAAEAIAAAACIAAABkcnMvZG93bnJldi54bWxQSwECFAAUAAAACACHTuJAr/H/pxQCAAACBAAA&#10;DgAAAAAAAAABACAAAAAoAQAAZHJzL2Uyb0RvYy54bWxQSwUGAAAAAAYABgBZAQAArgUAAAAA&#10;">
                  <v:fill on="f" focussize="0,0"/>
                  <v:stroke weight="1pt" color="#000000 [3200]" miterlimit="8" joinstyle="miter"/>
                  <v:imagedata o:title=""/>
                  <o:lock v:ext="edit" aspectratio="f"/>
                </v:line>
                <v:line id="_x0000_s1026" o:spid="_x0000_s1026" o:spt="20" style="position:absolute;left:1604645;top:4292600;height:259080;width:0;" filled="f" stroked="t" coordsize="21600,21600" o:gfxdata="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ch9IdkAAAAJAQAADwAAAAAAAAAB&#10;ACAAAAAiAAAAZHJzL2Rvd25yZXYueG1sUEsBAhQAFAAAAAgAh07iQP3Tw0UPAgAAAQQAAA4AAAAA&#10;AAAAAQAgAAAAKAEAAGRycy9lMm9Eb2MueG1sUEsFBgAAAAAGAAYAWQEAAKkFAAAAAA==&#10;">
                  <v:fill on="f" focussize="0,0"/>
                  <v:stroke weight="1pt" color="#000000 [3200]" miterlimit="8" joinstyle="miter"/>
                  <v:imagedata o:title=""/>
                  <o:lock v:ext="edit" aspectratio="f"/>
                </v:line>
                <v:line id="_x0000_s1026" o:spid="_x0000_s1026" o:spt="20" style="position:absolute;left:3758565;top:4316730;height:259080;width:0;" filled="f" stroked="t" coordsize="21600,21600" o:gfxdata="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yH0h2QAAAAkBAAAPAAAAAAAA&#10;AAEAIAAAACIAAABkcnMvZG93bnJldi54bWxQSwECFAAUAAAACACHTuJAlWKE1RECAAABBAAADgAA&#10;AAAAAAABACAAAAAoAQAAZHJzL2Uyb0RvYy54bWxQSwUGAAAAAAYABgBZAQAAqwUAAAAA&#10;">
                  <v:fill on="f" focussize="0,0"/>
                  <v:stroke weight="1pt" color="#000000 [3200]" miterlimit="8" joinstyle="miter"/>
                  <v:imagedata o:title=""/>
                  <o:lock v:ext="edit" aspectratio="f"/>
                </v:line>
                <v:shape id="_x0000_s1026" o:spid="_x0000_s1026" o:spt="32" type="#_x0000_t32" style="position:absolute;left:3768725;top:2706370;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8cMz2AAAAAkBAAAPAAAAAAAAAAEAIAAAACIAAABkcnMvZG93bnJldi54bWxQSwECFAAUAAAA&#10;CACHTuJAamg2LCcCAAAZBAAADgAAAAAAAAABACAAAAAnAQAAZHJzL2Uyb0RvYy54bWxQSwUGAAAA&#10;AAYABgBZAQAAwAUAAAAA&#10;">
                  <v:fill on="f" focussize="0,0"/>
                  <v:stroke weight="1pt" color="#000000 [3213]" miterlimit="8" joinstyle="miter" endarrow="block"/>
                  <v:imagedata o:title=""/>
                  <o:lock v:ext="edit" aspectratio="f"/>
                </v:shape>
                <v:shape id="_x0000_s1026" o:spid="_x0000_s1026" o:spt="32" type="#_x0000_t32" style="position:absolute;left:3776345;top:3244850;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8cMz2AAAAAkBAAAPAAAAAAAAAAEAIAAAACIAAABkcnMvZG93bnJldi54bWxQSwECFAAUAAAA&#10;CACHTuJABmp6HScCAAAZBAAADgAAAAAAAAABACAAAAAnAQAAZHJzL2Uyb0RvYy54bWxQSwUGAAAA&#10;AAYABgBZAQAAwAUAAAAA&#10;">
                  <v:fill on="f" focussize="0,0"/>
                  <v:stroke weight="1pt" color="#000000 [3213]" miterlimit="8" joinstyle="miter" endarrow="block"/>
                  <v:imagedata o:title=""/>
                  <o:lock v:ext="edit" aspectratio="f"/>
                </v:shape>
                <v:shape id="_x0000_s1026" o:spid="_x0000_s1026" o:spt="32" type="#_x0000_t32" style="position:absolute;left:1589405;top:43116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8cMz2AAAAAkBAAAPAAAAAAAAAAEAIAAAACIAAABkcnMvZG93bnJldi54bWxQSwECFAAUAAAA&#10;CACHTuJArpecnycCAAAYBAAADgAAAAAAAAABACAAAAAnAQAAZHJzL2Uyb0RvYy54bWxQSwUGAAAA&#10;AAYABgBZAQAAwAUAAAAA&#10;">
                  <v:fill on="f" focussize="0,0"/>
                  <v:stroke weight="1pt" color="#000000 [3213]" miterlimit="8" joinstyle="miter" endarrow="block"/>
                  <v:imagedata o:title=""/>
                  <o:lock v:ext="edit" aspectratio="f"/>
                </v:shape>
                <v:shape id="_x0000_s1026" o:spid="_x0000_s1026" o:spt="32" type="#_x0000_t32" style="position:absolute;left:1589405;top:97218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HDM9gAAAAJAQAADwAAAAAAAAABACAAAAAiAAAAZHJzL2Rvd25yZXYueG1sUEsBAhQAFAAAAAgA&#10;h07iQMBp3xglAgAAGAQAAA4AAAAAAAAAAQAgAAAAJwEAAGRycy9lMm9Eb2MueG1sUEsFBgAAAAAG&#10;AAYAWQEAAL4FAAAAAA==&#10;">
                  <v:fill on="f" focussize="0,0"/>
                  <v:stroke weight="1pt" color="#000000 [3213]" miterlimit="8" joinstyle="miter" endarrow="block"/>
                  <v:imagedata o:title=""/>
                  <o:lock v:ext="edit" aspectratio="f"/>
                </v:shape>
                <v:shape id="_x0000_s1026" o:spid="_x0000_s1026" o:spt="32" type="#_x0000_t32" style="position:absolute;left:1597025;top:152082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8cMz2AAAAAkBAAAPAAAAAAAAAAEAIAAAACIAAABkcnMvZG93bnJldi54bWxQSwECFAAUAAAACACH&#10;TuJASnJ87SQCAAAZBAAADgAAAAAAAAABACAAAAAnAQAAZHJzL2Uyb0RvYy54bWxQSwUGAAAAAAYA&#10;BgBZAQAAvQUAAAAA&#10;">
                  <v:fill on="f" focussize="0,0"/>
                  <v:stroke weight="1pt" color="#000000 [3213]" miterlimit="8" joinstyle="miter" endarrow="block"/>
                  <v:imagedata o:title=""/>
                  <o:lock v:ext="edit" aspectratio="f"/>
                </v:shape>
                <v:shape id="_x0000_s1026" o:spid="_x0000_s1026" o:spt="32" type="#_x0000_t32" style="position:absolute;left:1589405;top:207708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xwzPYAAAACQEAAA8AAAAAAAAAAQAgAAAAIgAAAGRycy9kb3ducmV2LnhtbFBLAQIUABQAAAAI&#10;AIdO4kAw0TLiJgIAABkEAAAOAAAAAAAAAAEAIAAAACcBAABkcnMvZTJvRG9jLnhtbFBLBQYAAAAA&#10;BgAGAFkBAAC/BQAAAAA=&#10;">
                  <v:fill on="f" focussize="0,0"/>
                  <v:stroke weight="1pt" color="#000000 [3213]" miterlimit="8" joinstyle="miter" endarrow="block"/>
                  <v:imagedata o:title=""/>
                  <o:lock v:ext="edit" aspectratio="f"/>
                </v:shape>
                <v:shape id="_x0000_s1026" o:spid="_x0000_s1026" o:spt="32" type="#_x0000_t32" style="position:absolute;left:1589405;top:2633345;height:290195;width:0;" filled="f" stroked="t" coordsize="21600,21600" o:gfxdata="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vxwzPYAAAACQEAAA8AAAAAAAAAAQAgAAAAIgAAAGRycy9kb3ducmV2LnhtbFBLAQIUABQA&#10;AAAIAIdO4kDp2sM1KQIAABkEAAAOAAAAAAAAAAEAIAAAACcBAABkcnMvZTJvRG9jLnhtbFBLBQYA&#10;AAAABgAGAFkBAADCBQAAAAA=&#10;">
                  <v:fill on="f" focussize="0,0"/>
                  <v:stroke weight="1pt" color="#000000 [3213]" miterlimit="8" joinstyle="miter" endarrow="block"/>
                  <v:imagedata o:title=""/>
                  <o:lock v:ext="edit" aspectratio="f"/>
                </v:shape>
                <v:shape id="_x0000_s1026" o:spid="_x0000_s1026" o:spt="32" type="#_x0000_t32" style="position:absolute;left:964565;top:842010;flip:x;height:1270;width:346710;" filled="f" stroked="t" coordsize="21600,21600" o:gfxdata="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VRRTZAAAACQEAAA8AAAAAAAAAAQAgAAAAIgAAAGRycy9kb3ducmV2LnhtbFBLAQIU&#10;ABQAAAAIAIdO4kDdAZPUKwIAACMEAAAOAAAAAAAAAAEAIAAAACgBAABkcnMvZTJvRG9jLnhtbFBL&#10;BQYAAAAABgAGAFkBAADFBQAAAAA=&#10;">
                  <v:fill on="f" focussize="0,0"/>
                  <v:stroke weight="1pt" color="#000000 [3213]" miterlimit="8" joinstyle="miter" dashstyle="dash" endarrow="block"/>
                  <v:imagedata o:title=""/>
                  <o:lock v:ext="edit" aspectratio="f"/>
                </v:shape>
                <v:shape id="_x0000_s1026" o:spid="_x0000_s1026" o:spt="32" type="#_x0000_t32" style="position:absolute;left:1002665;top:2511425;flip:x;height:1270;width:346710;" filled="f" stroked="t" coordsize="21600,21600" o:gfxdata="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VFFNkAAAAJAQAADwAAAAAAAAABACAAAAAiAAAAZHJzL2Rvd25yZXYueG1s&#10;UEsBAhQAFAAAAAgAh07iQLk7tQ8wAgAAJwQAAA4AAAAAAAAAAQAgAAAAKAEAAGRycy9lMm9Eb2Mu&#10;eG1sUEsFBgAAAAAGAAYAWQEAAMoFAAAAAA==&#10;">
                  <v:fill on="f" focussize="0,0"/>
                  <v:stroke weight="1pt" color="#000000 [3213]" miterlimit="8" joinstyle="miter" dashstyle="dash" endarrow="block"/>
                  <v:imagedata o:title=""/>
                  <o:lock v:ext="edit" aspectratio="f"/>
                </v:shape>
                <v:shape id="_x0000_s1026" o:spid="_x0000_s1026" o:spt="32" type="#_x0000_t32" style="position:absolute;left:987425;top:1955165;flip:x;height:1270;width:346710;" filled="f" stroked="t" coordsize="21600,21600" o:gfxdata="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1lUUU2QAAAAkBAAAPAAAAAAAAAAEAIAAAACIAAABkcnMvZG93bnJldi54bWxQ&#10;SwECFAAUAAAACACHTuJAk3hbhy8CAAAmBAAADgAAAAAAAAABACAAAAAoAQAAZHJzL2Uyb0RvYy54&#10;bWxQSwUGAAAAAAYABgBZAQAAyQUAAAAA&#10;">
                  <v:fill on="f" focussize="0,0"/>
                  <v:stroke weight="1pt" color="#000000 [3213]" miterlimit="8" joinstyle="miter" dashstyle="dash" endarrow="block"/>
                  <v:imagedata o:title=""/>
                  <o:lock v:ext="edit" aspectratio="f"/>
                </v:shape>
                <v:shape id="_x0000_s1026" o:spid="_x0000_s1026" o:spt="32" type="#_x0000_t32" style="position:absolute;left:995045;top:1391285;flip:x;height:1270;width:346710;" filled="f" stroked="t" coordsize="21600,21600" o:gfxdata="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VFFNkAAAAJAQAADwAAAAAAAAABACAAAAAiAAAAZHJzL2Rvd25yZXYueG1s&#10;UEsBAhQAFAAAAAgAh07iQFZ3YMEwAgAAJgQAAA4AAAAAAAAAAQAgAAAAKAEAAGRycy9lMm9Eb2Mu&#10;eG1sUEsFBgAAAAAGAAYAWQEAAMoFAAAAAA==&#10;">
                  <v:fill on="f" focussize="0,0"/>
                  <v:stroke weight="1pt" color="#000000 [3213]" miterlimit="8" joinstyle="miter" dashstyle="dash" endarrow="block"/>
                  <v:imagedata o:title=""/>
                  <o:lock v:ext="edit" aspectratio="f"/>
                </v:shape>
                <v:shape id="_x0000_s1026" o:spid="_x0000_s1026" o:spt="32" type="#_x0000_t32" style="position:absolute;left:4058285;top:2503805;height:1905;width:300990;" filled="f" stroked="t" coordsize="21600,21600" o:gfxdata="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aeVvHZAAAACQEAAA8AAAAAAAAAAQAgAAAAIgAAAGRycy9kb3ducmV2LnhtbFBLAQIU&#10;ABQAAAAIAIdO4kBHn1ETKwIAAB0EAAAOAAAAAAAAAAEAIAAAACgBAABkcnMvZTJvRG9jLnhtbFBL&#10;BQYAAAAABgAGAFkBAADFBQAAAAA=&#10;">
                  <v:fill on="f" focussize="0,0"/>
                  <v:stroke weight="1pt" color="#000000 [3213]" miterlimit="8" joinstyle="miter" dashstyle="dash" endarrow="block"/>
                  <v:imagedata o:title=""/>
                  <o:lock v:ext="edit" aspectratio="f"/>
                </v:shape>
                <v:shape id="_x0000_s1026" o:spid="_x0000_s1026" o:spt="32" type="#_x0000_t32" style="position:absolute;left:4194175;top:3120390;height:1905;width:300990;" filled="f" stroked="t" coordsize="21600,21600" o:gfxdata="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p5W8dkAAAAJAQAADwAAAAAAAAABACAAAAAiAAAAZHJzL2Rvd25yZXYueG1sUEsBAhQA&#10;FAAAAAgAh07iQBcrD54qAgAAHQQAAA4AAAAAAAAAAQAgAAAAKAEAAGRycy9lMm9Eb2MueG1sUEsF&#10;BgAAAAAGAAYAWQEAAMQFAAAAAA==&#10;">
                  <v:fill on="f" focussize="0,0"/>
                  <v:stroke weight="1pt" color="#000000 [3213]" miterlimit="8" joinstyle="miter" dashstyle="dash" endarrow="block"/>
                  <v:imagedata o:title=""/>
                  <o:lock v:ext="edit" aspectratio="f"/>
                </v:shape>
                <v:shape id="_x0000_s1026" o:spid="_x0000_s1026" o:spt="202" type="#_x0000_t202" style="position:absolute;left:106045;top:563245;height:452755;width:90741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0p0itsAAAAJAQAADwAAAAAAAAAB&#10;ACAAAAAiAAAAZHJzL2Rvd25yZXYueG1sUEsBAhQAFAAAAAgAh07iQChX4qZGAgAAcwQAAA4AAAAA&#10;AAAAAQAgAAAAKgEAAGRycy9lMm9Eb2MueG1sUEsFBgAAAAAGAAYAWQEAAOI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txbxContent>
                  </v:textbox>
                </v:shape>
                <v:shape id="_x0000_s1026" o:spid="_x0000_s1026" o:spt="202" type="#_x0000_t202" style="position:absolute;left:4452620;top:2880360;height:452755;width:88455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0p0itsAAAAJAQAADwAAAAAAAAAB&#10;ACAAAAAiAAAAZHJzL2Rvd25yZXYueG1sUEsBAhQAFAAAAAgAh07iQJZKEDhGAgAAdQQAAA4AAAAA&#10;AAAAAQAgAAAAKgEAAGRycy9lMm9Eb2MueG1sUEsFBgAAAAAGAAYAWQEAAOI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v:textbox>
                </v:shape>
                <v:shape id="_x0000_s1026" o:spid="_x0000_s1026" o:spt="202" type="#_x0000_t202" style="position:absolute;left:438785;top:2381885;height:290195;width:55626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SnSK2wAAAAkBAAAPAAAAAAAA&#10;AAEAIAAAACIAAABkcnMvZG93bnJldi54bWxQSwECFAAUAAAACACHTuJAjtiWWUgCAAB0BAAADgAA&#10;AAAAAAABACAAAAAqAQAAZHJzL2Uyb0RvYy54bWxQSwUGAAAAAAYABgBZAQAA5A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废气</w:t>
                        </w:r>
                      </w:p>
                    </w:txbxContent>
                  </v:textbox>
                </v:shape>
                <v:shape id="_x0000_s1026" o:spid="_x0000_s1026" o:spt="202" type="#_x0000_t202" style="position:absolute;left:121285;top:1715135;height:474345;width:90424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9KdIrbAAAACQEAAA8AAAAAAAAA&#10;AQAgAAAAIgAAAGRycy9kb3ducmV2LnhtbFBLAQIUABQAAAAIAIdO4kBrR4XqRwIAAHQEAAAOAAAA&#10;AAAAAAEAIAAAACoBAABkcnMvZTJvRG9jLnhtbFBLBQYAAAAABgAGAFkBAADj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jc w:val="center"/>
                          <w:rPr>
                            <w:rFonts w:hint="eastAsia" w:ascii="宋体" w:hAnsi="宋体" w:eastAsia="宋体" w:cs="宋体"/>
                            <w:lang w:eastAsia="zh-CN"/>
                          </w:rPr>
                        </w:pPr>
                        <w:r>
                          <w:rPr>
                            <w:rFonts w:hint="eastAsia" w:ascii="宋体" w:hAnsi="宋体" w:eastAsia="宋体" w:cs="宋体"/>
                            <w:lang w:eastAsia="zh-CN"/>
                          </w:rPr>
                          <w:t>噪声</w:t>
                        </w:r>
                      </w:p>
                    </w:txbxContent>
                  </v:textbox>
                </v:shape>
                <v:shape id="_x0000_s1026" o:spid="_x0000_s1026" o:spt="202" type="#_x0000_t202" style="position:absolute;left:3367405;top:1842135;height:290195;width:837565;"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0p0itsAAAAJAQAADwAAAAAA&#10;AAABACAAAAAiAAAAZHJzL2Rvd25yZXYueG1sUEsBAhQAFAAAAAgAh07iQLmVjlRJAgAAdQQAAA4A&#10;AAAAAAAAAQAgAAAAKgEAAGRycy9lMm9Eb2MueG1sUEsFBgAAAAAGAAYAWQEAAOU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外购木材</w:t>
                        </w:r>
                      </w:p>
                    </w:txbxContent>
                  </v:textbox>
                </v:shape>
                <v:shape id="_x0000_s1026" o:spid="_x0000_s1026" o:spt="202" type="#_x0000_t202" style="position:absolute;left:125730;top:1162050;height:463550;width:87630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0p0itsAAAAJAQAADwAAAAAAAAABACAA&#10;AAAiAAAAZHJzL2Rvd25yZXYueG1sUEsBAhQAFAAAAAgAh07iQGTwC+lDAgAAdAQAAA4AAAAAAAAA&#10;AQAgAAAAKgEAAGRycy9lMm9Eb2MueG1sUEsFBgAAAAAGAAYAWQEAAN8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v:textbox>
                </v:shape>
                <v:shape id="_x0000_s1026" o:spid="_x0000_s1026" o:spt="202" type="#_x0000_t202" style="position:absolute;left:4335145;top:2224405;height:490220;width:1038860;" filled="f" stroked="f" coordsize="21600,21600" o:gfxdata="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9KdIrbAAAACQEAAA8AAAAA&#10;AAAAAQAgAAAAIgAAAGRycy9kb3ducmV2LnhtbFBLAQIUABQAAAAIAIdO4kBlOhRzSgIAAHYEAAAO&#10;AAAAAAAAAAEAIAAAACoBAABkcnMvZTJvRG9jLnhtbFBLBQYAAAAABgAGAFkBAADm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粉尘、噪声、固废</w:t>
                        </w:r>
                      </w:p>
                      <w:p>
                        <w:pPr>
                          <w:rPr>
                            <w:rFonts w:hint="eastAsia"/>
                            <w:lang w:eastAsia="zh-CN"/>
                          </w:rPr>
                        </w:pPr>
                      </w:p>
                    </w:txbxContent>
                  </v:textbox>
                </v:shape>
              </v:group>
            </w:pict>
          </mc:Fallback>
        </mc:AlternateContent>
      </w:r>
      <w:r>
        <w:rPr>
          <w:rFonts w:hint="eastAsia" w:ascii="Times New Roman" w:hAnsi="Times New Roman" w:eastAsia="宋体" w:cs="Times New Roman"/>
          <w:color w:val="auto"/>
          <w:sz w:val="28"/>
          <w:szCs w:val="28"/>
          <w:highlight w:val="none"/>
          <w:lang w:val="en-US" w:eastAsia="zh-CN"/>
        </w:rPr>
        <w:t>工</w:t>
      </w:r>
      <w:r>
        <w:rPr>
          <w:rFonts w:hint="default" w:ascii="Times New Roman" w:hAnsi="Times New Roman" w:eastAsia="宋体" w:cs="Times New Roman"/>
          <w:color w:val="auto"/>
          <w:sz w:val="28"/>
          <w:szCs w:val="28"/>
          <w:highlight w:val="none"/>
          <w:lang w:val="en-US" w:eastAsia="zh-CN"/>
        </w:rPr>
        <w:t>艺流程及产污节点如图</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5-1：</w:t>
      </w:r>
    </w:p>
    <w:p>
      <w:pPr>
        <w:rPr>
          <w:rFonts w:hint="default" w:ascii="Times New Roman" w:hAnsi="Times New Roman" w:cs="Times New Roman"/>
          <w:b/>
          <w:bCs/>
          <w:color w:val="auto"/>
          <w:sz w:val="28"/>
          <w:szCs w:val="28"/>
          <w:highlight w:val="yellow"/>
          <w:lang w:val="en-US" w:eastAsia="zh-CN"/>
        </w:rPr>
      </w:pPr>
    </w:p>
    <w:p>
      <w:pPr>
        <w:pStyle w:val="2"/>
        <w:rPr>
          <w:rFonts w:hint="default"/>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yellow"/>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yellow"/>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yellow"/>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yellow"/>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none"/>
          <w:lang w:val="en-US" w:eastAsia="zh-CN"/>
        </w:rPr>
      </w:pPr>
    </w:p>
    <w:p>
      <w:pPr>
        <w:rPr>
          <w:rFonts w:hint="default" w:ascii="Times New Roman" w:hAnsi="Times New Roman" w:cs="Times New Roman"/>
          <w:b/>
          <w:bCs/>
          <w:color w:val="auto"/>
          <w:sz w:val="28"/>
          <w:szCs w:val="28"/>
          <w:highlight w:val="none"/>
          <w:lang w:val="en-US" w:eastAsia="zh-CN"/>
        </w:rPr>
      </w:pPr>
    </w:p>
    <w:p>
      <w:pPr>
        <w:pStyle w:val="2"/>
        <w:rPr>
          <w:rFonts w:hint="default" w:ascii="Times New Roman" w:hAnsi="Times New Roman" w:cs="Times New Roman"/>
          <w:b/>
          <w:bCs/>
          <w:color w:val="auto"/>
          <w:sz w:val="28"/>
          <w:szCs w:val="28"/>
          <w:highlight w:val="none"/>
          <w:lang w:val="en-US" w:eastAsia="zh-CN"/>
        </w:rPr>
      </w:pPr>
    </w:p>
    <w:p>
      <w:pPr>
        <w:rPr>
          <w:rFonts w:hint="default" w:ascii="Times New Roman" w:hAnsi="Times New Roman" w:cs="Times New Roman"/>
          <w:b/>
          <w:bCs/>
          <w:color w:val="auto"/>
          <w:sz w:val="28"/>
          <w:szCs w:val="28"/>
          <w:highlight w:val="none"/>
          <w:lang w:val="en-US" w:eastAsia="zh-CN"/>
        </w:rPr>
      </w:pPr>
    </w:p>
    <w:p>
      <w:pPr>
        <w:pStyle w:val="2"/>
        <w:rPr>
          <w:rFonts w:hint="default" w:ascii="Times New Roman" w:hAnsi="Times New Roman" w:cs="Times New Roman"/>
          <w:b/>
          <w:bCs/>
          <w:color w:val="auto"/>
          <w:sz w:val="28"/>
          <w:szCs w:val="28"/>
          <w:highlight w:val="none"/>
          <w:lang w:val="en-US" w:eastAsia="zh-CN"/>
        </w:rPr>
      </w:pPr>
    </w:p>
    <w:p>
      <w:pPr>
        <w:rPr>
          <w:rFonts w:hint="default" w:ascii="Times New Roman" w:hAnsi="Times New Roman" w:cs="Times New Roman"/>
          <w:b/>
          <w:bCs/>
          <w:color w:val="auto"/>
          <w:sz w:val="28"/>
          <w:szCs w:val="28"/>
          <w:highlight w:val="none"/>
          <w:lang w:val="en-US" w:eastAsia="zh-CN"/>
        </w:rPr>
      </w:pPr>
    </w:p>
    <w:p>
      <w:pPr>
        <w:pStyle w:val="2"/>
        <w:rPr>
          <w:rFonts w:hint="default" w:ascii="Times New Roman" w:hAnsi="Times New Roman" w:cs="Times New Roman"/>
          <w:b/>
          <w:bCs/>
          <w:color w:val="auto"/>
          <w:sz w:val="28"/>
          <w:szCs w:val="28"/>
          <w:highlight w:val="none"/>
          <w:lang w:val="en-US" w:eastAsia="zh-CN"/>
        </w:rPr>
      </w:pPr>
    </w:p>
    <w:p>
      <w:pPr>
        <w:rPr>
          <w:rFonts w:hint="default" w:ascii="Times New Roman" w:hAnsi="Times New Roman" w:cs="Times New Roman"/>
          <w:b/>
          <w:bCs/>
          <w:color w:val="auto"/>
          <w:sz w:val="28"/>
          <w:szCs w:val="28"/>
          <w:highlight w:val="none"/>
          <w:lang w:val="en-US" w:eastAsia="zh-CN"/>
        </w:rPr>
      </w:pPr>
    </w:p>
    <w:p>
      <w:pPr>
        <w:pStyle w:val="2"/>
        <w:rPr>
          <w:rFonts w:hint="default" w:ascii="Times New Roman" w:hAnsi="Times New Roman" w:cs="Times New Roman"/>
          <w:b/>
          <w:bCs/>
          <w:color w:val="auto"/>
          <w:sz w:val="28"/>
          <w:szCs w:val="28"/>
          <w:highlight w:val="none"/>
          <w:lang w:val="en-US" w:eastAsia="zh-CN"/>
        </w:rPr>
      </w:pPr>
    </w:p>
    <w:p>
      <w:pPr>
        <w:rPr>
          <w:rFonts w:hint="default"/>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3.6 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经现场实地勘察，项目实际建设与原环评报告及环评批复存在以下变动：</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木质门生产车间由环评上的710m</w:t>
      </w:r>
      <w:r>
        <w:rPr>
          <w:rFonts w:hint="eastAsia" w:ascii="Times New Roman" w:hAnsi="Times New Roman" w:eastAsia="宋体" w:cs="Times New Roman"/>
          <w:b w:val="0"/>
          <w:bCs w:val="0"/>
          <w:color w:val="auto"/>
          <w:sz w:val="28"/>
          <w:szCs w:val="28"/>
          <w:highlight w:val="none"/>
          <w:vertAlign w:val="superscript"/>
          <w:lang w:val="en-US" w:eastAsia="zh-CN"/>
        </w:rPr>
        <w:t>2</w:t>
      </w:r>
      <w:r>
        <w:rPr>
          <w:rFonts w:hint="eastAsia" w:ascii="Times New Roman" w:hAnsi="Times New Roman" w:eastAsia="宋体" w:cs="Times New Roman"/>
          <w:b w:val="0"/>
          <w:bCs w:val="0"/>
          <w:color w:val="auto"/>
          <w:sz w:val="28"/>
          <w:szCs w:val="28"/>
          <w:highlight w:val="none"/>
          <w:vertAlign w:val="baseline"/>
          <w:lang w:val="en-US" w:eastAsia="zh-CN"/>
        </w:rPr>
        <w:t>，改为现在的2150</w:t>
      </w:r>
      <w:r>
        <w:rPr>
          <w:rFonts w:hint="eastAsia" w:ascii="Times New Roman" w:hAnsi="Times New Roman" w:eastAsia="宋体" w:cs="Times New Roman"/>
          <w:b w:val="0"/>
          <w:bCs w:val="0"/>
          <w:color w:val="auto"/>
          <w:sz w:val="28"/>
          <w:szCs w:val="28"/>
          <w:highlight w:val="none"/>
          <w:lang w:val="en-US" w:eastAsia="zh-CN"/>
        </w:rPr>
        <w:t>m</w:t>
      </w:r>
      <w:r>
        <w:rPr>
          <w:rFonts w:hint="eastAsia" w:ascii="Times New Roman" w:hAnsi="Times New Roman" w:eastAsia="宋体" w:cs="Times New Roman"/>
          <w:b w:val="0"/>
          <w:bCs w:val="0"/>
          <w:color w:val="auto"/>
          <w:sz w:val="28"/>
          <w:szCs w:val="28"/>
          <w:highlight w:val="none"/>
          <w:vertAlign w:val="superscript"/>
          <w:lang w:val="en-US" w:eastAsia="zh-CN"/>
        </w:rPr>
        <w:t>2</w:t>
      </w:r>
      <w:r>
        <w:rPr>
          <w:rFonts w:hint="eastAsia" w:ascii="Times New Roman" w:hAnsi="Times New Roman" w:eastAsia="宋体" w:cs="Times New Roman"/>
          <w:b w:val="0"/>
          <w:bCs w:val="0"/>
          <w:color w:val="auto"/>
          <w:sz w:val="28"/>
          <w:szCs w:val="28"/>
          <w:highlight w:val="none"/>
          <w:vertAlign w:val="baseline"/>
          <w:lang w:val="en-US" w:eastAsia="zh-CN"/>
        </w:rPr>
        <w:t>，</w:t>
      </w:r>
      <w:r>
        <w:rPr>
          <w:rFonts w:hint="eastAsia" w:ascii="Times New Roman" w:hAnsi="Times New Roman" w:eastAsia="宋体" w:cs="Times New Roman"/>
          <w:b w:val="0"/>
          <w:bCs w:val="0"/>
          <w:color w:val="auto"/>
          <w:sz w:val="28"/>
          <w:szCs w:val="28"/>
          <w:highlight w:val="none"/>
          <w:lang w:val="en-US" w:eastAsia="zh-CN"/>
        </w:rPr>
        <w:t>虽生产布局发生变化，但是污染物因子及排放量均不新增，故设置的厂区环境防护距离（50m）不变，根据现场勘查，环境防护距离内无敏感点，满足验收要求。</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与环评相比项目颗粒物废气处理设施由双通布袋式过滤净化器改为袋式除尘器，排风扇未建设，有机废气处理设备由活性炭吸附装置+ 15排气筒改为UV光催化氧化处理设施+活性炭吸附装置+15m高排气筒，环保设施改造升级，能够提高对污染物的处理效率，优于环评批复，不属于重大变更。</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auto"/>
          <w:sz w:val="28"/>
          <w:szCs w:val="28"/>
          <w:highlight w:val="none"/>
          <w:lang w:val="en-US" w:eastAsia="zh-CN"/>
        </w:rPr>
      </w:pPr>
      <w:bookmarkStart w:id="21" w:name="_Toc497001458"/>
      <w:r>
        <w:rPr>
          <w:rFonts w:hint="eastAsia" w:ascii="Times New Roman" w:hAnsi="Times New Roman" w:eastAsia="宋体" w:cs="Times New Roman"/>
          <w:b w:val="0"/>
          <w:bCs w:val="0"/>
          <w:color w:val="auto"/>
          <w:sz w:val="28"/>
          <w:szCs w:val="28"/>
          <w:highlight w:val="none"/>
          <w:lang w:val="en-US" w:eastAsia="zh-CN"/>
        </w:rPr>
        <w:t>项目精密锯、全自动封边机和锁孔机增加1台，电脑雕刻机、排钻机和热压机未上，冷压机增加6台，与原环评报告对照，设备数量有所变化，厂区总生产规模不发生变化，不新增产能及污染物，符合验收要求。</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480" w:firstLineChars="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工艺去除喷漆和烘干工艺，减少有机废气产生量，生产规模不发生变化，污染物排放量减少，不属于重大变动，符合验收要求。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zh-CN" w:eastAsia="zh-CN"/>
        </w:rPr>
        <w:t>企业通过合理分配环保设备，优化环保措施，使污染物能够实现达标排放。</w:t>
      </w:r>
      <w:r>
        <w:rPr>
          <w:rFonts w:hint="eastAsia" w:ascii="Times New Roman" w:hAnsi="Times New Roman" w:eastAsia="宋体" w:cs="Times New Roman"/>
          <w:color w:val="auto"/>
          <w:sz w:val="28"/>
          <w:szCs w:val="28"/>
          <w:highlight w:val="none"/>
          <w:lang w:val="en-US" w:eastAsia="zh-CN"/>
        </w:rPr>
        <w:t>根据监测数据及企业实际采取的措施，污染物均得到合理的处置，无新增污染物产生，因此不属于</w:t>
      </w:r>
      <w:r>
        <w:rPr>
          <w:rFonts w:hint="eastAsia" w:ascii="Times New Roman" w:hAnsi="Times New Roman" w:eastAsia="宋体" w:cs="Times New Roman"/>
          <w:color w:val="auto"/>
          <w:sz w:val="28"/>
          <w:szCs w:val="28"/>
          <w:highlight w:val="none"/>
          <w:shd w:val="clear" w:color="auto" w:fill="auto"/>
          <w:lang w:val="en-US" w:eastAsia="zh-CN"/>
        </w:rPr>
        <w:t>重大变动</w:t>
      </w:r>
      <w:r>
        <w:rPr>
          <w:rFonts w:hint="eastAsia" w:ascii="Times New Roman" w:hAnsi="Times New Roman" w:eastAsia="宋体" w:cs="Times New Roman"/>
          <w:color w:val="auto"/>
          <w:sz w:val="28"/>
          <w:szCs w:val="28"/>
          <w:highlight w:val="none"/>
          <w:lang w:val="en-US" w:eastAsia="zh-CN"/>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color w:val="auto"/>
          <w:sz w:val="36"/>
          <w:szCs w:val="36"/>
          <w:highlight w:val="none"/>
        </w:rPr>
      </w:pPr>
      <w:r>
        <w:rPr>
          <w:rFonts w:hint="eastAsia" w:ascii="Times New Roman" w:hAnsi="Times New Roman" w:cs="Times New Roman"/>
          <w:color w:val="auto"/>
          <w:sz w:val="36"/>
          <w:szCs w:val="36"/>
          <w:highlight w:val="none"/>
          <w:lang w:val="en-US" w:eastAsia="zh-CN"/>
        </w:rPr>
        <w:t>四、</w:t>
      </w:r>
      <w:bookmarkEnd w:id="21"/>
      <w:r>
        <w:rPr>
          <w:rFonts w:hint="eastAsia"/>
          <w:color w:val="auto"/>
          <w:sz w:val="36"/>
          <w:szCs w:val="36"/>
          <w:highlight w:val="none"/>
        </w:rPr>
        <w:t>环境保护设施</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color w:val="000000" w:themeColor="text1"/>
          <w:sz w:val="28"/>
          <w:szCs w:val="28"/>
          <w:highlight w:val="none"/>
          <w:shd w:val="clear" w:color="auto" w:fill="auto"/>
          <w:lang w:val="en-US" w:eastAsia="zh-CN"/>
          <w14:textFill>
            <w14:solidFill>
              <w14:schemeClr w14:val="tx1"/>
            </w14:solidFill>
          </w14:textFill>
        </w:rPr>
      </w:pPr>
      <w:bookmarkStart w:id="22" w:name="_Toc497001459"/>
      <w:r>
        <w:rPr>
          <w:rFonts w:hint="eastAsia" w:ascii="Times New Roman" w:hAnsi="Times New Roman" w:cs="Times New Roman"/>
          <w:b/>
          <w:bCs/>
          <w:color w:val="000000" w:themeColor="text1"/>
          <w:sz w:val="28"/>
          <w:szCs w:val="28"/>
          <w:highlight w:val="none"/>
          <w:shd w:val="clear" w:color="auto" w:fill="auto"/>
          <w:lang w:val="en-US" w:eastAsia="zh-CN"/>
          <w14:textFill>
            <w14:solidFill>
              <w14:schemeClr w14:val="tx1"/>
            </w14:solidFill>
          </w14:textFill>
        </w:rPr>
        <w:t>4</w:t>
      </w:r>
      <w:r>
        <w:rPr>
          <w:rFonts w:hint="default" w:ascii="Times New Roman" w:hAnsi="Times New Roman" w:cs="Times New Roman"/>
          <w:b/>
          <w:bCs/>
          <w:color w:val="000000" w:themeColor="text1"/>
          <w:sz w:val="28"/>
          <w:szCs w:val="28"/>
          <w:highlight w:val="none"/>
          <w:shd w:val="clear" w:color="auto" w:fill="auto"/>
          <w:lang w:val="en-US" w:eastAsia="zh-CN"/>
          <w14:textFill>
            <w14:solidFill>
              <w14:schemeClr w14:val="tx1"/>
            </w14:solidFill>
          </w14:textFill>
        </w:rPr>
        <w:t>.1 污染物治理/处置设施</w:t>
      </w:r>
    </w:p>
    <w:bookmarkEnd w:id="22"/>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bookmarkStart w:id="23" w:name="_Toc497001461"/>
      <w:bookmarkStart w:id="24" w:name="_Toc496979024"/>
      <w:r>
        <w:rPr>
          <w:rFonts w:hint="eastAsia" w:ascii="Times New Roman" w:hAnsi="Times New Roman" w:cs="Times New Roman"/>
          <w:b w:val="0"/>
          <w:bCs w:val="0"/>
          <w:color w:val="auto"/>
          <w:sz w:val="28"/>
          <w:szCs w:val="28"/>
          <w:highlight w:val="none"/>
          <w:lang w:val="en-US" w:eastAsia="zh-CN"/>
        </w:rPr>
        <w:t>4</w:t>
      </w:r>
      <w:r>
        <w:rPr>
          <w:rFonts w:hint="default" w:ascii="Times New Roman" w:hAnsi="Times New Roman" w:cs="Times New Roman"/>
          <w:b w:val="0"/>
          <w:bCs w:val="0"/>
          <w:color w:val="auto"/>
          <w:sz w:val="28"/>
          <w:szCs w:val="28"/>
          <w:highlight w:val="none"/>
          <w:lang w:val="en-US" w:eastAsia="zh-CN"/>
        </w:rPr>
        <w:t>.</w:t>
      </w:r>
      <w:r>
        <w:rPr>
          <w:rFonts w:hint="eastAsia" w:ascii="Times New Roman" w:hAnsi="Times New Roman" w:cs="Times New Roman"/>
          <w:b w:val="0"/>
          <w:bCs w:val="0"/>
          <w:color w:val="auto"/>
          <w:sz w:val="28"/>
          <w:szCs w:val="28"/>
          <w:highlight w:val="none"/>
          <w:lang w:val="en-US" w:eastAsia="zh-CN"/>
        </w:rPr>
        <w:t>1</w:t>
      </w:r>
      <w:r>
        <w:rPr>
          <w:rFonts w:hint="default" w:ascii="Times New Roman" w:hAnsi="Times New Roman" w:cs="Times New Roman"/>
          <w:b w:val="0"/>
          <w:bCs w:val="0"/>
          <w:color w:val="auto"/>
          <w:sz w:val="28"/>
          <w:szCs w:val="28"/>
          <w:highlight w:val="none"/>
          <w:lang w:val="en-US" w:eastAsia="zh-CN"/>
        </w:rPr>
        <w:t>.1 废水</w:t>
      </w:r>
      <w:bookmarkEnd w:id="23"/>
      <w:bookmarkEnd w:id="24"/>
      <w:r>
        <w:rPr>
          <w:rFonts w:hint="eastAsia" w:ascii="Times New Roman" w:hAnsi="Times New Roman" w:cs="Times New Roman"/>
          <w:b w:val="0"/>
          <w:bCs w:val="0"/>
          <w:color w:val="auto"/>
          <w:sz w:val="28"/>
          <w:szCs w:val="28"/>
          <w:highlight w:val="none"/>
          <w:lang w:val="en-US" w:eastAsia="zh-CN"/>
        </w:rPr>
        <w:t xml:space="preserve"> </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kern w:val="2"/>
          <w:sz w:val="28"/>
          <w:szCs w:val="28"/>
          <w:highlight w:val="none"/>
          <w:lang w:val="zh-CN" w:eastAsia="zh-CN" w:bidi="ar-SA"/>
        </w:rPr>
      </w:pPr>
      <w:bookmarkStart w:id="25" w:name="_Toc497001462"/>
      <w:bookmarkStart w:id="26" w:name="_Toc496979025"/>
      <w:r>
        <w:rPr>
          <w:rFonts w:hint="eastAsia" w:ascii="Times New Roman" w:hAnsi="Times New Roman" w:cs="Times New Roman"/>
          <w:color w:val="auto"/>
          <w:kern w:val="2"/>
          <w:sz w:val="28"/>
          <w:szCs w:val="28"/>
          <w:highlight w:val="none"/>
          <w:lang w:val="zh-CN" w:eastAsia="zh-CN" w:bidi="ar-SA"/>
        </w:rPr>
        <w:t>本项目营运期用水主要为职工生活用水。</w:t>
      </w:r>
      <w:r>
        <w:rPr>
          <w:rFonts w:hint="eastAsia" w:ascii="Times New Roman" w:hAnsi="Times New Roman" w:cs="Times New Roman"/>
          <w:color w:val="auto"/>
          <w:kern w:val="2"/>
          <w:sz w:val="28"/>
          <w:szCs w:val="28"/>
          <w:highlight w:val="none"/>
          <w:lang w:val="en-US" w:eastAsia="zh-CN" w:bidi="ar-SA"/>
        </w:rPr>
        <w:t>此项目营运期无生产废水产生，生活污水经化粪池处理后定期清运不外排</w:t>
      </w:r>
      <w:r>
        <w:rPr>
          <w:rFonts w:hint="eastAsia" w:ascii="Times New Roman" w:hAnsi="Times New Roman" w:eastAsia="宋体" w:cs="Times New Roman"/>
          <w:color w:val="auto"/>
          <w:kern w:val="2"/>
          <w:sz w:val="28"/>
          <w:szCs w:val="28"/>
          <w:highlight w:val="none"/>
          <w:lang w:val="zh-CN" w:eastAsia="zh-CN" w:bidi="ar-SA"/>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4.1.2 废气</w:t>
      </w:r>
      <w:bookmarkEnd w:id="25"/>
      <w:bookmarkEnd w:id="2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color w:val="auto"/>
          <w:sz w:val="28"/>
          <w:szCs w:val="28"/>
          <w:highlight w:val="none"/>
          <w:lang w:val="zh-CN" w:eastAsia="zh-CN"/>
        </w:rPr>
      </w:pPr>
      <w:bookmarkStart w:id="27" w:name="_Toc496979026"/>
      <w:bookmarkStart w:id="28" w:name="_Toc497001463"/>
      <w:r>
        <w:rPr>
          <w:rFonts w:hint="eastAsia" w:ascii="Times New Roman" w:hAnsi="Times New Roman" w:eastAsia="宋体" w:cs="Times New Roman"/>
          <w:color w:val="auto"/>
          <w:sz w:val="28"/>
          <w:szCs w:val="28"/>
          <w:highlight w:val="none"/>
          <w:lang w:val="zh-CN" w:eastAsia="zh-CN"/>
        </w:rPr>
        <w:t>本项目营运期产生的大气污染物主要为造型、排孔和雕刻产生的粉尘，胶合、封边过程产生的有机废气。</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0"/>
        <w:rPr>
          <w:rFonts w:hint="eastAsia" w:ascii="Times New Roman" w:hAnsi="Times New Roman" w:cs="Times New Roman"/>
          <w:b w:val="0"/>
          <w:bCs w:val="0"/>
          <w:color w:val="auto"/>
          <w:sz w:val="28"/>
          <w:szCs w:val="28"/>
          <w:highlight w:val="none"/>
          <w:lang w:val="en-US" w:eastAsia="zh-CN"/>
        </w:rPr>
      </w:pPr>
      <w:r>
        <w:rPr>
          <w:rFonts w:hint="eastAsia" w:ascii="Times New Roman" w:hAnsi="Times New Roman" w:cs="Times New Roman"/>
          <w:b w:val="0"/>
          <w:bCs w:val="0"/>
          <w:color w:val="auto"/>
          <w:sz w:val="28"/>
          <w:szCs w:val="28"/>
          <w:highlight w:val="none"/>
          <w:lang w:val="en-US" w:eastAsia="zh-CN"/>
        </w:rPr>
        <w:t>生产过程产生的粉尘由袋式除尘器收集处理后通过一根15m高排气筒排放至大气；胶合、封边过程产生的有机废气处理设施依托钢制门窗生产线的uv光解+活性炭吸附设备处理。</w:t>
      </w:r>
    </w:p>
    <w:p>
      <w:pPr>
        <w:rPr>
          <w:rFonts w:hint="default" w:ascii="Times New Roman" w:hAnsi="Times New Roman" w:cs="Times New Roman"/>
          <w:b w:val="0"/>
          <w:bCs w:val="0"/>
          <w:color w:val="auto"/>
          <w:sz w:val="28"/>
          <w:szCs w:val="28"/>
          <w:highlight w:val="none"/>
          <w:lang w:val="en-US" w:eastAsia="zh-CN"/>
        </w:rPr>
      </w:pPr>
      <w:r>
        <w:rPr>
          <w:rFonts w:hint="default" w:ascii="宋体" w:hAnsi="宋体" w:eastAsia="宋体" w:cs="宋体"/>
          <w:color w:val="000000" w:themeColor="text1"/>
          <w:sz w:val="28"/>
          <w:szCs w:val="28"/>
          <w:lang w:val="en-US" w:eastAsia="zh-CN"/>
          <w14:textFill>
            <w14:solidFill>
              <w14:schemeClr w14:val="tx1"/>
            </w14:solidFill>
          </w14:textFill>
        </w:rPr>
        <w:t>本工程安装的</w:t>
      </w:r>
      <w:r>
        <w:rPr>
          <w:rFonts w:hint="eastAsia" w:ascii="宋体" w:hAnsi="宋体" w:eastAsia="宋体" w:cs="宋体"/>
          <w:color w:val="000000" w:themeColor="text1"/>
          <w:sz w:val="28"/>
          <w:szCs w:val="28"/>
          <w:lang w:val="en-US" w:eastAsia="zh-CN"/>
          <w14:textFill>
            <w14:solidFill>
              <w14:schemeClr w14:val="tx1"/>
            </w14:solidFill>
          </w14:textFill>
        </w:rPr>
        <w:t>环保设施</w:t>
      </w:r>
      <w:r>
        <w:rPr>
          <w:rFonts w:hint="default" w:ascii="宋体" w:hAnsi="宋体" w:eastAsia="宋体" w:cs="宋体"/>
          <w:color w:val="000000" w:themeColor="text1"/>
          <w:sz w:val="28"/>
          <w:szCs w:val="28"/>
          <w:lang w:val="en-US" w:eastAsia="zh-CN"/>
          <w14:textFill>
            <w14:solidFill>
              <w14:schemeClr w14:val="tx1"/>
            </w14:solidFill>
          </w14:textFill>
        </w:rPr>
        <w:t>现场照片如下图</w:t>
      </w:r>
      <w:r>
        <w:rPr>
          <w:rFonts w:hint="eastAsia" w:ascii="宋体" w:hAnsi="宋体" w:eastAsia="宋体" w:cs="宋体"/>
          <w:color w:val="000000" w:themeColor="text1"/>
          <w:sz w:val="28"/>
          <w:szCs w:val="28"/>
          <w:lang w:val="en-US" w:eastAsia="zh-CN"/>
          <w14:textFill>
            <w14:solidFill>
              <w14:schemeClr w14:val="tx1"/>
            </w14:solidFill>
          </w14:textFill>
        </w:rPr>
        <w:t>4-1-1所示。</w:t>
      </w:r>
    </w:p>
    <w:p>
      <w:pPr>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r>
        <w:rPr>
          <w:rFonts w:hint="eastAsia" w:ascii="Times New Roman" w:hAnsi="Times New Roman" w:cs="Times New Roman"/>
          <w:b w:val="0"/>
          <w:bCs w:val="0"/>
          <w:color w:val="auto"/>
          <w:sz w:val="28"/>
          <w:szCs w:val="28"/>
          <w:highlight w:val="none"/>
          <w:lang w:val="en-US" w:eastAsia="zh-CN"/>
        </w:rPr>
        <w:drawing>
          <wp:anchor distT="0" distB="0" distL="114300" distR="114300" simplePos="0" relativeHeight="317474816" behindDoc="0" locked="0" layoutInCell="1" allowOverlap="1">
            <wp:simplePos x="0" y="0"/>
            <wp:positionH relativeFrom="column">
              <wp:posOffset>3152775</wp:posOffset>
            </wp:positionH>
            <wp:positionV relativeFrom="paragraph">
              <wp:posOffset>190500</wp:posOffset>
            </wp:positionV>
            <wp:extent cx="2205355" cy="2942590"/>
            <wp:effectExtent l="0" t="0" r="4445" b="10160"/>
            <wp:wrapSquare wrapText="bothSides"/>
            <wp:docPr id="1" name="图片 1" descr="微信图片_202007011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01150003"/>
                    <pic:cNvPicPr>
                      <a:picLocks noChangeAspect="1"/>
                    </pic:cNvPicPr>
                  </pic:nvPicPr>
                  <pic:blipFill>
                    <a:blip r:embed="rId11"/>
                    <a:stretch>
                      <a:fillRect/>
                    </a:stretch>
                  </pic:blipFill>
                  <pic:spPr>
                    <a:xfrm>
                      <a:off x="0" y="0"/>
                      <a:ext cx="2205355" cy="2942590"/>
                    </a:xfrm>
                    <a:prstGeom prst="rect">
                      <a:avLst/>
                    </a:prstGeom>
                  </pic:spPr>
                </pic:pic>
              </a:graphicData>
            </a:graphic>
          </wp:anchor>
        </w:drawing>
      </w:r>
      <w:r>
        <w:rPr>
          <w:rFonts w:hint="eastAsia" w:ascii="Times New Roman" w:hAnsi="Times New Roman" w:cs="Times New Roman"/>
          <w:b w:val="0"/>
          <w:bCs w:val="0"/>
          <w:color w:val="auto"/>
          <w:sz w:val="28"/>
          <w:szCs w:val="28"/>
          <w:highlight w:val="none"/>
          <w:lang w:val="en-US" w:eastAsia="zh-CN"/>
        </w:rPr>
        <w:drawing>
          <wp:anchor distT="0" distB="0" distL="114300" distR="114300" simplePos="0" relativeHeight="2094953472" behindDoc="0" locked="0" layoutInCell="1" allowOverlap="1">
            <wp:simplePos x="0" y="0"/>
            <wp:positionH relativeFrom="column">
              <wp:posOffset>-497205</wp:posOffset>
            </wp:positionH>
            <wp:positionV relativeFrom="paragraph">
              <wp:posOffset>95250</wp:posOffset>
            </wp:positionV>
            <wp:extent cx="2767330" cy="3057525"/>
            <wp:effectExtent l="0" t="0" r="13970" b="9525"/>
            <wp:wrapSquare wrapText="bothSides"/>
            <wp:docPr id="8" name="图片 8" descr="63cc3c290b8689b4cd7620a6b109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cc3c290b8689b4cd7620a6b10914a"/>
                    <pic:cNvPicPr>
                      <a:picLocks noChangeAspect="1"/>
                    </pic:cNvPicPr>
                  </pic:nvPicPr>
                  <pic:blipFill>
                    <a:blip r:embed="rId12"/>
                    <a:stretch>
                      <a:fillRect/>
                    </a:stretch>
                  </pic:blipFill>
                  <pic:spPr>
                    <a:xfrm>
                      <a:off x="0" y="0"/>
                      <a:ext cx="2767330" cy="3057525"/>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r>
        <w:rPr>
          <w:sz w:val="28"/>
        </w:rPr>
        <mc:AlternateContent>
          <mc:Choice Requires="wps">
            <w:drawing>
              <wp:anchor distT="0" distB="0" distL="114300" distR="114300" simplePos="0" relativeHeight="224029696" behindDoc="0" locked="0" layoutInCell="1" allowOverlap="1">
                <wp:simplePos x="0" y="0"/>
                <wp:positionH relativeFrom="column">
                  <wp:posOffset>-68580</wp:posOffset>
                </wp:positionH>
                <wp:positionV relativeFrom="paragraph">
                  <wp:posOffset>94615</wp:posOffset>
                </wp:positionV>
                <wp:extent cx="2040255" cy="3200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4025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line="240" w:lineRule="auto"/>
                              <w:jc w:val="center"/>
                              <w:rPr>
                                <w:rFonts w:hint="default"/>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uv光解+活性炭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45pt;height:25.2pt;width:160.65pt;z-index:224029696;mso-width-relative:page;mso-height-relative:page;" filled="f" stroked="f" coordsize="21600,21600" o:gfxdata="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nT9ZbaAAAACQEAAA8AAAAAAAAAAQAgAAAAIgAAAGRy&#10;cy9kb3ducmV2LnhtbFBLAQIUABQAAAAIAIdO4kDl3cwXPAIAAGYEAAAOAAAAAAAAAAEAIAAAACkB&#10;AABkcnMvZTJvRG9jLnhtbFBLBQYAAAAABgAGAFkBAADXBQAAAAA=&#10;">
                <v:fill on="f" focussize="0,0"/>
                <v:stroke on="f" weight="0.5pt"/>
                <v:imagedata o:title=""/>
                <o:lock v:ext="edit" aspectratio="f"/>
                <v:textbox>
                  <w:txbxContent>
                    <w:p>
                      <w:pPr>
                        <w:pStyle w:val="3"/>
                        <w:spacing w:line="240" w:lineRule="auto"/>
                        <w:jc w:val="center"/>
                        <w:rPr>
                          <w:rFonts w:hint="default"/>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uv光解+活性炭</w:t>
                      </w:r>
                    </w:p>
                  </w:txbxContent>
                </v:textbox>
              </v:shape>
            </w:pict>
          </mc:Fallback>
        </mc:AlternateContent>
      </w:r>
      <w:r>
        <w:rPr>
          <w:sz w:val="28"/>
        </w:rPr>
        <mc:AlternateContent>
          <mc:Choice Requires="wps">
            <w:drawing>
              <wp:anchor distT="0" distB="0" distL="114300" distR="114300" simplePos="0" relativeHeight="2675700736" behindDoc="0" locked="0" layoutInCell="1" allowOverlap="1">
                <wp:simplePos x="0" y="0"/>
                <wp:positionH relativeFrom="column">
                  <wp:posOffset>3144520</wp:posOffset>
                </wp:positionH>
                <wp:positionV relativeFrom="paragraph">
                  <wp:posOffset>132715</wp:posOffset>
                </wp:positionV>
                <wp:extent cx="2040255" cy="32004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04025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line="240" w:lineRule="auto"/>
                              <w:jc w:val="center"/>
                              <w:rPr>
                                <w:rFonts w:hint="default"/>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袋式除尘器+15m高排气筒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pt;margin-top:10.45pt;height:25.2pt;width:160.65pt;z-index:-1619266560;mso-width-relative:page;mso-height-relative:page;" filled="f" stroked="f" coordsize="21600,21600" o:gfxdata="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L937bAAAACQEAAA8AAAAAAAAAAQAgAAAAIgAA&#10;AGRycy9kb3ducmV2LnhtbFBLAQIUABQAAAAIAIdO4kDWmAZAPgIAAGoEAAAOAAAAAAAAAAEAIAAA&#10;ACoBAABkcnMvZTJvRG9jLnhtbFBLBQYAAAAABgAGAFkBAADaBQAAAAA=&#10;">
                <v:fill on="f" focussize="0,0"/>
                <v:stroke on="f" weight="0.5pt"/>
                <v:imagedata o:title=""/>
                <o:lock v:ext="edit" aspectratio="f"/>
                <v:textbox>
                  <w:txbxContent>
                    <w:p>
                      <w:pPr>
                        <w:pStyle w:val="3"/>
                        <w:spacing w:line="240" w:lineRule="auto"/>
                        <w:jc w:val="center"/>
                        <w:rPr>
                          <w:rFonts w:hint="default"/>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袋式除尘器+15m高排气筒</w:t>
                      </w:r>
                    </w:p>
                  </w:txbxContent>
                </v:textbox>
              </v:shape>
            </w:pict>
          </mc:Fallback>
        </mc:AlternateConten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r>
        <w:rPr>
          <w:sz w:val="28"/>
        </w:rPr>
        <mc:AlternateContent>
          <mc:Choice Requires="wps">
            <w:drawing>
              <wp:anchor distT="0" distB="0" distL="114300" distR="114300" simplePos="0" relativeHeight="2067368960" behindDoc="0" locked="0" layoutInCell="1" allowOverlap="1">
                <wp:simplePos x="0" y="0"/>
                <wp:positionH relativeFrom="column">
                  <wp:posOffset>949960</wp:posOffset>
                </wp:positionH>
                <wp:positionV relativeFrom="paragraph">
                  <wp:posOffset>89535</wp:posOffset>
                </wp:positionV>
                <wp:extent cx="3315335" cy="2882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31533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000000" w:themeColor="text1"/>
                                <w:sz w:val="28"/>
                                <w:szCs w:val="28"/>
                                <w14:textFill>
                                  <w14:solidFill>
                                    <w14:schemeClr w14:val="tx1"/>
                                  </w14:solidFill>
                                </w14:textFill>
                              </w:rPr>
                            </w:pPr>
                            <w:r>
                              <w:rPr>
                                <w:rFonts w:hint="default" w:ascii="Times New Roman" w:hAnsi="Times New Roman" w:eastAsia="宋体" w:cs="Times New Roman"/>
                                <w:b w:val="0"/>
                                <w:bCs/>
                                <w:color w:val="000000" w:themeColor="text1"/>
                                <w:sz w:val="28"/>
                                <w:szCs w:val="28"/>
                                <w14:textFill>
                                  <w14:solidFill>
                                    <w14:schemeClr w14:val="tx1"/>
                                  </w14:solidFill>
                                </w14:textFill>
                              </w:rPr>
                              <w:t>图</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8"/>
                                <w:szCs w:val="28"/>
                                <w14:textFill>
                                  <w14:solidFill>
                                    <w14:schemeClr w14:val="tx1"/>
                                  </w14:solidFill>
                                </w14:textFill>
                              </w:rPr>
                              <w:t>-</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8"/>
                                <w:szCs w:val="28"/>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lang w:eastAsia="zh-CN"/>
                                <w14:textFill>
                                  <w14:solidFill>
                                    <w14:schemeClr w14:val="tx1"/>
                                  </w14:solidFill>
                                </w14:textFill>
                              </w:rPr>
                              <w:t>环保设施</w:t>
                            </w:r>
                            <w:r>
                              <w:rPr>
                                <w:rFonts w:hint="default" w:ascii="Times New Roman" w:hAnsi="Times New Roman" w:eastAsia="宋体" w:cs="Times New Roman"/>
                                <w:b w:val="0"/>
                                <w:bCs/>
                                <w:color w:val="000000" w:themeColor="text1"/>
                                <w:sz w:val="28"/>
                                <w:szCs w:val="28"/>
                                <w14:textFill>
                                  <w14:solidFill>
                                    <w14:schemeClr w14:val="tx1"/>
                                  </w14:solidFill>
                                </w14:textFill>
                              </w:rPr>
                              <w:t>现场照片</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8pt;margin-top:7.05pt;height:22.7pt;width:261.05pt;z-index:2067368960;mso-width-relative:page;mso-height-relative:page;" filled="f" stroked="f" coordsize="21600,21600" o:gfxdata="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CpOmPaAAAACQEAAA8AAAAAAAAAAQAgAAAAIgAA&#10;AGRycy9kb3ducmV2LnhtbFBLAQIUABQAAAAIAIdO4kAuQMZQPwIAAGg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000000" w:themeColor="text1"/>
                          <w:sz w:val="28"/>
                          <w:szCs w:val="28"/>
                          <w14:textFill>
                            <w14:solidFill>
                              <w14:schemeClr w14:val="tx1"/>
                            </w14:solidFill>
                          </w14:textFill>
                        </w:rPr>
                      </w:pPr>
                      <w:r>
                        <w:rPr>
                          <w:rFonts w:hint="default" w:ascii="Times New Roman" w:hAnsi="Times New Roman" w:eastAsia="宋体" w:cs="Times New Roman"/>
                          <w:b w:val="0"/>
                          <w:bCs/>
                          <w:color w:val="000000" w:themeColor="text1"/>
                          <w:sz w:val="28"/>
                          <w:szCs w:val="28"/>
                          <w14:textFill>
                            <w14:solidFill>
                              <w14:schemeClr w14:val="tx1"/>
                            </w14:solidFill>
                          </w14:textFill>
                        </w:rPr>
                        <w:t>图</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8"/>
                          <w:szCs w:val="28"/>
                          <w14:textFill>
                            <w14:solidFill>
                              <w14:schemeClr w14:val="tx1"/>
                            </w14:solidFill>
                          </w14:textFill>
                        </w:rPr>
                        <w:t>-</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8"/>
                          <w:szCs w:val="28"/>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lang w:eastAsia="zh-CN"/>
                          <w14:textFill>
                            <w14:solidFill>
                              <w14:schemeClr w14:val="tx1"/>
                            </w14:solidFill>
                          </w14:textFill>
                        </w:rPr>
                        <w:t>环保设施</w:t>
                      </w:r>
                      <w:r>
                        <w:rPr>
                          <w:rFonts w:hint="default" w:ascii="Times New Roman" w:hAnsi="Times New Roman" w:eastAsia="宋体" w:cs="Times New Roman"/>
                          <w:b w:val="0"/>
                          <w:bCs/>
                          <w:color w:val="000000" w:themeColor="text1"/>
                          <w:sz w:val="28"/>
                          <w:szCs w:val="28"/>
                          <w14:textFill>
                            <w14:solidFill>
                              <w14:schemeClr w14:val="tx1"/>
                            </w14:solidFill>
                          </w14:textFill>
                        </w:rPr>
                        <w:t>现场照片</w:t>
                      </w:r>
                    </w:p>
                    <w:p>
                      <w:pPr>
                        <w:rPr>
                          <w:rFonts w:hint="default"/>
                          <w:lang w:val="en-US" w:eastAsia="zh-CN"/>
                        </w:rPr>
                      </w:pPr>
                    </w:p>
                  </w:txbxContent>
                </v:textbox>
              </v:shape>
            </w:pict>
          </mc:Fallback>
        </mc:AlternateConten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eastAsia" w:ascii="Times New Roman" w:hAnsi="Times New Roman" w:cs="Times New Roman"/>
          <w:b w:val="0"/>
          <w:bCs w:val="0"/>
          <w:color w:val="auto"/>
          <w:sz w:val="28"/>
          <w:szCs w:val="28"/>
          <w:highlight w:val="none"/>
          <w:lang w:val="en-US" w:eastAsia="zh-CN"/>
        </w:rPr>
        <w:t>4</w:t>
      </w:r>
      <w:r>
        <w:rPr>
          <w:rFonts w:hint="default" w:ascii="Times New Roman" w:hAnsi="Times New Roman" w:cs="Times New Roman"/>
          <w:b w:val="0"/>
          <w:bCs w:val="0"/>
          <w:color w:val="auto"/>
          <w:sz w:val="28"/>
          <w:szCs w:val="28"/>
          <w:highlight w:val="none"/>
          <w:lang w:val="en-US" w:eastAsia="zh-CN"/>
        </w:rPr>
        <w:t>.</w:t>
      </w:r>
      <w:r>
        <w:rPr>
          <w:rFonts w:hint="eastAsia" w:ascii="Times New Roman" w:hAnsi="Times New Roman" w:cs="Times New Roman"/>
          <w:b w:val="0"/>
          <w:bCs w:val="0"/>
          <w:color w:val="auto"/>
          <w:sz w:val="28"/>
          <w:szCs w:val="28"/>
          <w:highlight w:val="none"/>
          <w:lang w:val="en-US" w:eastAsia="zh-CN"/>
        </w:rPr>
        <w:t>1</w:t>
      </w:r>
      <w:r>
        <w:rPr>
          <w:rFonts w:hint="default" w:ascii="Times New Roman" w:hAnsi="Times New Roman" w:cs="Times New Roman"/>
          <w:b w:val="0"/>
          <w:bCs w:val="0"/>
          <w:color w:val="auto"/>
          <w:sz w:val="28"/>
          <w:szCs w:val="28"/>
          <w:highlight w:val="none"/>
          <w:lang w:val="en-US" w:eastAsia="zh-CN"/>
        </w:rPr>
        <w:t xml:space="preserve">.3 </w:t>
      </w:r>
      <w:r>
        <w:rPr>
          <w:rFonts w:hint="eastAsia" w:ascii="Times New Roman" w:hAnsi="Times New Roman" w:cs="Times New Roman"/>
          <w:b w:val="0"/>
          <w:bCs w:val="0"/>
          <w:color w:val="auto"/>
          <w:sz w:val="28"/>
          <w:szCs w:val="28"/>
          <w:highlight w:val="none"/>
          <w:lang w:val="en-US" w:eastAsia="zh-CN"/>
        </w:rPr>
        <w:t>噪声</w:t>
      </w:r>
      <w:bookmarkEnd w:id="27"/>
      <w:bookmarkEnd w:id="28"/>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b w:val="0"/>
          <w:bCs w:val="0"/>
          <w:color w:val="auto"/>
          <w:spacing w:val="0"/>
          <w:sz w:val="28"/>
          <w:szCs w:val="28"/>
          <w:highlight w:val="none"/>
        </w:rPr>
      </w:pPr>
      <w:bookmarkStart w:id="29" w:name="_Toc496979027"/>
      <w:bookmarkStart w:id="30" w:name="_Toc497001464"/>
      <w:r>
        <w:rPr>
          <w:rFonts w:hint="eastAsia" w:ascii="Times New Roman" w:hAnsi="Times New Roman" w:eastAsia="宋体" w:cs="Times New Roman"/>
          <w:b w:val="0"/>
          <w:bCs w:val="0"/>
          <w:color w:val="auto"/>
          <w:kern w:val="2"/>
          <w:sz w:val="28"/>
          <w:szCs w:val="28"/>
          <w:highlight w:val="none"/>
          <w:lang w:val="en-US" w:eastAsia="zh-CN" w:bidi="ar-SA"/>
        </w:rPr>
        <w:t>本项目噪声源主要为</w:t>
      </w:r>
      <w:r>
        <w:rPr>
          <w:rFonts w:hint="eastAsia" w:ascii="Times New Roman" w:hAnsi="Times New Roman" w:cs="Times New Roman"/>
          <w:b w:val="0"/>
          <w:bCs w:val="0"/>
          <w:color w:val="auto"/>
          <w:sz w:val="28"/>
          <w:szCs w:val="28"/>
          <w:highlight w:val="none"/>
          <w:lang w:val="en-US" w:eastAsia="zh-CN"/>
        </w:rPr>
        <w:t>雕刻机、精密锯</w:t>
      </w:r>
      <w:r>
        <w:rPr>
          <w:rFonts w:hint="eastAsia" w:ascii="Times New Roman" w:hAnsi="Times New Roman" w:eastAsia="宋体" w:cs="Times New Roman"/>
          <w:b w:val="0"/>
          <w:bCs w:val="0"/>
          <w:color w:val="auto"/>
          <w:sz w:val="28"/>
          <w:szCs w:val="28"/>
          <w:highlight w:val="none"/>
          <w:lang w:val="en-US" w:eastAsia="zh-CN"/>
        </w:rPr>
        <w:t>等</w:t>
      </w:r>
      <w:r>
        <w:rPr>
          <w:rFonts w:hint="eastAsia" w:ascii="Times New Roman" w:hAnsi="Times New Roman" w:eastAsia="宋体" w:cs="Times New Roman"/>
          <w:b w:val="0"/>
          <w:bCs w:val="0"/>
          <w:color w:val="auto"/>
          <w:kern w:val="2"/>
          <w:sz w:val="28"/>
          <w:szCs w:val="28"/>
          <w:highlight w:val="none"/>
          <w:lang w:val="en-US" w:eastAsia="zh-CN" w:bidi="ar-SA"/>
        </w:rPr>
        <w:t>机械设备产生的噪声</w:t>
      </w:r>
      <w:r>
        <w:rPr>
          <w:rFonts w:hint="eastAsia" w:ascii="Times New Roman" w:hAnsi="Times New Roman" w:cs="Times New Roman"/>
          <w:b w:val="0"/>
          <w:bCs w:val="0"/>
          <w:color w:val="auto"/>
          <w:kern w:val="2"/>
          <w:sz w:val="28"/>
          <w:szCs w:val="28"/>
          <w:highlight w:val="none"/>
          <w:lang w:val="en-US" w:eastAsia="zh-CN" w:bidi="ar-SA"/>
        </w:rPr>
        <w:t>，</w:t>
      </w:r>
      <w:r>
        <w:rPr>
          <w:rFonts w:hint="eastAsia" w:ascii="宋体" w:hAnsi="宋体" w:eastAsia="宋体"/>
          <w:b w:val="0"/>
          <w:bCs w:val="0"/>
          <w:color w:val="auto"/>
          <w:spacing w:val="0"/>
          <w:sz w:val="28"/>
          <w:szCs w:val="28"/>
          <w:highlight w:val="none"/>
        </w:rPr>
        <w:t>采用墙体隔声、</w:t>
      </w:r>
      <w:r>
        <w:rPr>
          <w:rFonts w:hint="eastAsia" w:ascii="Times New Roman" w:hAnsi="Times New Roman" w:eastAsia="宋体" w:cs="Times New Roman"/>
          <w:b w:val="0"/>
          <w:bCs w:val="0"/>
          <w:color w:val="auto"/>
          <w:kern w:val="2"/>
          <w:sz w:val="28"/>
          <w:szCs w:val="28"/>
          <w:highlight w:val="none"/>
          <w:lang w:val="en-US" w:eastAsia="zh-CN" w:bidi="ar-SA"/>
        </w:rPr>
        <w:t>合理安排设备布局</w:t>
      </w:r>
      <w:r>
        <w:rPr>
          <w:rFonts w:hint="eastAsia" w:ascii="Times New Roman" w:hAnsi="Times New Roman" w:cs="Times New Roman"/>
          <w:b w:val="0"/>
          <w:bCs w:val="0"/>
          <w:color w:val="auto"/>
          <w:kern w:val="2"/>
          <w:sz w:val="28"/>
          <w:szCs w:val="28"/>
          <w:highlight w:val="none"/>
          <w:lang w:val="en-US" w:eastAsia="zh-CN" w:bidi="ar-SA"/>
        </w:rPr>
        <w:t>、距离衰减</w:t>
      </w:r>
      <w:r>
        <w:rPr>
          <w:rFonts w:hint="eastAsia" w:ascii="宋体" w:hAnsi="宋体" w:eastAsia="宋体"/>
          <w:b w:val="0"/>
          <w:bCs w:val="0"/>
          <w:color w:val="auto"/>
          <w:spacing w:val="0"/>
          <w:sz w:val="28"/>
          <w:szCs w:val="28"/>
          <w:highlight w:val="none"/>
        </w:rPr>
        <w:t>等治理措施</w:t>
      </w:r>
      <w:r>
        <w:rPr>
          <w:rFonts w:hint="eastAsia"/>
          <w:b w:val="0"/>
          <w:bCs w:val="0"/>
          <w:color w:val="auto"/>
          <w:spacing w:val="0"/>
          <w:sz w:val="28"/>
          <w:szCs w:val="28"/>
          <w:highlight w:val="none"/>
          <w:lang w:eastAsia="zh-CN"/>
        </w:rPr>
        <w:t>降噪。</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val="0"/>
          <w:bCs w:val="0"/>
          <w:color w:val="auto"/>
          <w:sz w:val="28"/>
          <w:szCs w:val="28"/>
          <w:highlight w:val="none"/>
          <w:lang w:val="en-US" w:eastAsia="zh-CN"/>
        </w:rPr>
      </w:pPr>
      <w:r>
        <w:rPr>
          <w:rFonts w:hint="eastAsia" w:ascii="Times New Roman" w:hAnsi="Times New Roman" w:cs="Times New Roman"/>
          <w:b w:val="0"/>
          <w:bCs w:val="0"/>
          <w:color w:val="auto"/>
          <w:sz w:val="28"/>
          <w:szCs w:val="28"/>
          <w:highlight w:val="none"/>
          <w:lang w:val="en-US" w:eastAsia="zh-CN"/>
        </w:rPr>
        <w:t>4</w:t>
      </w:r>
      <w:r>
        <w:rPr>
          <w:rFonts w:hint="default" w:ascii="Times New Roman" w:hAnsi="Times New Roman" w:cs="Times New Roman"/>
          <w:b w:val="0"/>
          <w:bCs w:val="0"/>
          <w:color w:val="auto"/>
          <w:sz w:val="28"/>
          <w:szCs w:val="28"/>
          <w:highlight w:val="none"/>
          <w:lang w:val="en-US" w:eastAsia="zh-CN"/>
        </w:rPr>
        <w:t>.</w:t>
      </w:r>
      <w:r>
        <w:rPr>
          <w:rFonts w:hint="eastAsia" w:ascii="Times New Roman" w:hAnsi="Times New Roman" w:cs="Times New Roman"/>
          <w:b w:val="0"/>
          <w:bCs w:val="0"/>
          <w:color w:val="auto"/>
          <w:sz w:val="28"/>
          <w:szCs w:val="28"/>
          <w:highlight w:val="none"/>
          <w:lang w:val="en-US" w:eastAsia="zh-CN"/>
        </w:rPr>
        <w:t>1</w:t>
      </w:r>
      <w:r>
        <w:rPr>
          <w:rFonts w:hint="default" w:ascii="Times New Roman" w:hAnsi="Times New Roman" w:cs="Times New Roman"/>
          <w:b w:val="0"/>
          <w:bCs w:val="0"/>
          <w:color w:val="auto"/>
          <w:sz w:val="28"/>
          <w:szCs w:val="28"/>
          <w:highlight w:val="none"/>
          <w:lang w:val="en-US" w:eastAsia="zh-CN"/>
        </w:rPr>
        <w:t>.4 固体废物</w:t>
      </w:r>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本项目固废排放情况及处置措施一览表见</w:t>
      </w: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680" w:firstLineChars="600"/>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表</w:t>
      </w:r>
      <w:r>
        <w:rPr>
          <w:rFonts w:hint="eastAsia" w:ascii="Times New Roman" w:hAnsi="Times New Roman" w:eastAsia="宋体" w:cs="Times New Roman"/>
          <w:color w:val="auto"/>
          <w:kern w:val="2"/>
          <w:sz w:val="28"/>
          <w:szCs w:val="28"/>
          <w:highlight w:val="none"/>
          <w:lang w:val="en-US" w:eastAsia="zh-CN" w:bidi="ar-SA"/>
        </w:rPr>
        <w:t>4</w:t>
      </w:r>
      <w:r>
        <w:rPr>
          <w:rFonts w:hint="default" w:ascii="Times New Roman" w:hAnsi="Times New Roman" w:eastAsia="宋体" w:cs="Times New Roman"/>
          <w:color w:val="auto"/>
          <w:kern w:val="2"/>
          <w:sz w:val="28"/>
          <w:szCs w:val="28"/>
          <w:highlight w:val="none"/>
          <w:lang w:val="en-US" w:eastAsia="zh-CN" w:bidi="ar-SA"/>
        </w:rPr>
        <w:t>-1</w:t>
      </w:r>
      <w:r>
        <w:rPr>
          <w:rFonts w:hint="eastAsia" w:ascii="Times New Roman" w:hAnsi="Times New Roman" w:eastAsia="宋体" w:cs="Times New Roman"/>
          <w:color w:val="auto"/>
          <w:kern w:val="2"/>
          <w:sz w:val="28"/>
          <w:szCs w:val="28"/>
          <w:highlight w:val="none"/>
          <w:lang w:val="en-US" w:eastAsia="zh-CN" w:bidi="ar-SA"/>
        </w:rPr>
        <w:t>-1</w:t>
      </w:r>
      <w:r>
        <w:rPr>
          <w:rFonts w:hint="default" w:ascii="Times New Roman" w:hAnsi="Times New Roman" w:eastAsia="宋体" w:cs="Times New Roman"/>
          <w:color w:val="auto"/>
          <w:kern w:val="2"/>
          <w:sz w:val="28"/>
          <w:szCs w:val="28"/>
          <w:highlight w:val="none"/>
          <w:lang w:val="en-US" w:eastAsia="zh-CN" w:bidi="ar-SA"/>
        </w:rPr>
        <w:t xml:space="preserve">    </w:t>
      </w:r>
      <w:r>
        <w:rPr>
          <w:rFonts w:hint="eastAsia" w:ascii="Times New Roman" w:hAnsi="Times New Roman" w:eastAsia="宋体" w:cs="Times New Roman"/>
          <w:color w:val="auto"/>
          <w:kern w:val="2"/>
          <w:sz w:val="28"/>
          <w:szCs w:val="28"/>
          <w:highlight w:val="none"/>
          <w:lang w:val="en-US" w:eastAsia="zh-CN" w:bidi="ar-SA"/>
        </w:rPr>
        <w:t xml:space="preserve"> </w:t>
      </w:r>
      <w:r>
        <w:rPr>
          <w:rFonts w:hint="default" w:ascii="Times New Roman" w:hAnsi="Times New Roman" w:eastAsia="宋体" w:cs="Times New Roman"/>
          <w:color w:val="auto"/>
          <w:kern w:val="2"/>
          <w:sz w:val="28"/>
          <w:szCs w:val="28"/>
          <w:highlight w:val="none"/>
          <w:lang w:val="en-US" w:eastAsia="zh-CN" w:bidi="ar-SA"/>
        </w:rPr>
        <w:t xml:space="preserve"> 固废排放情况及处置措施一览表</w:t>
      </w:r>
    </w:p>
    <w:tbl>
      <w:tblPr>
        <w:tblStyle w:val="30"/>
        <w:tblW w:w="86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85" w:type="dxa"/>
          <w:left w:w="108" w:type="dxa"/>
          <w:bottom w:w="85" w:type="dxa"/>
          <w:right w:w="108" w:type="dxa"/>
        </w:tblCellMar>
      </w:tblPr>
      <w:tblGrid>
        <w:gridCol w:w="743"/>
        <w:gridCol w:w="1842"/>
        <w:gridCol w:w="1560"/>
        <w:gridCol w:w="1860"/>
        <w:gridCol w:w="26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680" w:hRule="atLeast"/>
          <w:jc w:val="center"/>
        </w:trPr>
        <w:tc>
          <w:tcPr>
            <w:tcW w:w="743"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842"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产生工段</w:t>
            </w:r>
          </w:p>
        </w:tc>
        <w:tc>
          <w:tcPr>
            <w:tcW w:w="1560" w:type="dxa"/>
            <w:tcBorders>
              <w:righ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污染物名称</w:t>
            </w:r>
          </w:p>
        </w:tc>
        <w:tc>
          <w:tcPr>
            <w:tcW w:w="1860"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2678"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680" w:hRule="atLeast"/>
          <w:jc w:val="center"/>
        </w:trPr>
        <w:tc>
          <w:tcPr>
            <w:tcW w:w="743"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1842"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下料、造型排孔和雕刻</w:t>
            </w:r>
            <w:r>
              <w:rPr>
                <w:rFonts w:hint="default" w:ascii="Times New Roman" w:hAnsi="Times New Roman" w:eastAsia="宋体" w:cs="Times New Roman"/>
                <w:color w:val="auto"/>
                <w:sz w:val="24"/>
                <w:szCs w:val="24"/>
                <w:highlight w:val="none"/>
                <w:lang w:val="en-US" w:eastAsia="zh-CN"/>
              </w:rPr>
              <w:t>等加工过程</w:t>
            </w:r>
          </w:p>
        </w:tc>
        <w:tc>
          <w:tcPr>
            <w:tcW w:w="1560" w:type="dxa"/>
            <w:tcBorders>
              <w:righ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废边角料、</w:t>
            </w:r>
            <w:r>
              <w:rPr>
                <w:rFonts w:hint="eastAsia" w:ascii="Times New Roman" w:hAnsi="Times New Roman" w:eastAsia="宋体" w:cs="Times New Roman"/>
                <w:color w:val="auto"/>
                <w:sz w:val="24"/>
                <w:szCs w:val="24"/>
                <w:highlight w:val="none"/>
                <w:lang w:val="en-US" w:eastAsia="zh-CN"/>
              </w:rPr>
              <w:t>木屑</w:t>
            </w:r>
          </w:p>
        </w:tc>
        <w:tc>
          <w:tcPr>
            <w:tcW w:w="1860" w:type="dxa"/>
            <w:vMerge w:val="restart"/>
            <w:tcBorders>
              <w:top w:val="single" w:color="000000" w:sz="4" w:space="0"/>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一般固废</w:t>
            </w:r>
          </w:p>
        </w:tc>
        <w:tc>
          <w:tcPr>
            <w:tcW w:w="2678" w:type="dxa"/>
            <w:tcBorders>
              <w:top w:val="single" w:color="000000" w:sz="4" w:space="0"/>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收集后外售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680" w:hRule="atLeast"/>
          <w:jc w:val="center"/>
        </w:trPr>
        <w:tc>
          <w:tcPr>
            <w:tcW w:w="743"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p>
        </w:tc>
        <w:tc>
          <w:tcPr>
            <w:tcW w:w="1842"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生活区</w:t>
            </w:r>
          </w:p>
        </w:tc>
        <w:tc>
          <w:tcPr>
            <w:tcW w:w="1560" w:type="dxa"/>
            <w:tcBorders>
              <w:righ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1860" w:type="dxa"/>
            <w:vMerge w:val="continue"/>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678"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收集后定期运往垃圾中转站</w:t>
            </w:r>
            <w:r>
              <w:rPr>
                <w:rFonts w:hint="default" w:ascii="Times New Roman" w:hAnsi="Times New Roman" w:eastAsia="宋体" w:cs="Times New Roman"/>
                <w:color w:val="auto"/>
                <w:kern w:val="2"/>
                <w:sz w:val="24"/>
                <w:szCs w:val="24"/>
                <w:highlight w:val="none"/>
                <w:lang w:val="en-US" w:eastAsia="zh-CN" w:bidi="ar-SA"/>
              </w:rPr>
              <w:t>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85" w:type="dxa"/>
            <w:left w:w="108" w:type="dxa"/>
            <w:bottom w:w="85" w:type="dxa"/>
            <w:right w:w="108" w:type="dxa"/>
          </w:tblCellMar>
        </w:tblPrEx>
        <w:trPr>
          <w:trHeight w:val="680" w:hRule="atLeast"/>
          <w:jc w:val="center"/>
        </w:trPr>
        <w:tc>
          <w:tcPr>
            <w:tcW w:w="743"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842" w:type="dxa"/>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废气处理</w:t>
            </w:r>
          </w:p>
        </w:tc>
        <w:tc>
          <w:tcPr>
            <w:tcW w:w="1560" w:type="dxa"/>
            <w:tcBorders>
              <w:righ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废活性炭</w:t>
            </w:r>
          </w:p>
        </w:tc>
        <w:tc>
          <w:tcPr>
            <w:tcW w:w="1860"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危险废物（900-039-49）</w:t>
            </w:r>
          </w:p>
        </w:tc>
        <w:tc>
          <w:tcPr>
            <w:tcW w:w="2678" w:type="dxa"/>
            <w:tcBorders>
              <w:left w:val="single" w:color="auto" w:sz="4" w:space="0"/>
            </w:tcBorders>
            <w:tcMar>
              <w:top w:w="57" w:type="dxa"/>
              <w:bottom w:w="57" w:type="dxa"/>
            </w:tcMar>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于厂区</w:t>
            </w:r>
            <w:r>
              <w:rPr>
                <w:rFonts w:hint="eastAsia" w:ascii="Times New Roman" w:hAnsi="Times New Roman" w:eastAsia="宋体" w:cs="Times New Roman"/>
                <w:color w:val="auto"/>
                <w:kern w:val="2"/>
                <w:sz w:val="24"/>
                <w:szCs w:val="24"/>
                <w:lang w:val="en-US" w:eastAsia="zh-CN" w:bidi="ar-SA"/>
              </w:rPr>
              <w:t>原有</w:t>
            </w:r>
            <w:r>
              <w:rPr>
                <w:rFonts w:hint="default" w:ascii="Times New Roman" w:hAnsi="Times New Roman" w:eastAsia="宋体" w:cs="Times New Roman"/>
                <w:color w:val="auto"/>
                <w:kern w:val="2"/>
                <w:sz w:val="24"/>
                <w:szCs w:val="24"/>
                <w:lang w:val="en-US" w:eastAsia="zh-CN" w:bidi="ar-SA"/>
              </w:rPr>
              <w:t>危废暂存</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）内</w:t>
            </w:r>
            <w:r>
              <w:rPr>
                <w:rFonts w:hint="default" w:ascii="Times New Roman" w:hAnsi="Times New Roman" w:eastAsia="宋体" w:cs="Times New Roman"/>
                <w:color w:val="auto"/>
                <w:kern w:val="2"/>
                <w:sz w:val="24"/>
                <w:szCs w:val="24"/>
                <w:lang w:val="en-US" w:eastAsia="zh-CN" w:bidi="ar-SA"/>
              </w:rPr>
              <w:t>储存，并已与</w:t>
            </w:r>
            <w:r>
              <w:rPr>
                <w:rFonts w:hint="eastAsia" w:ascii="Times New Roman" w:hAnsi="Times New Roman" w:eastAsia="宋体" w:cs="Times New Roman"/>
                <w:color w:val="auto"/>
                <w:kern w:val="2"/>
                <w:sz w:val="24"/>
                <w:szCs w:val="24"/>
                <w:lang w:val="en-US" w:eastAsia="zh-CN" w:bidi="ar-SA"/>
              </w:rPr>
              <w:t>信阳金瑞莱环境科技有限公司</w:t>
            </w:r>
            <w:r>
              <w:rPr>
                <w:rFonts w:hint="default" w:ascii="Times New Roman" w:hAnsi="Times New Roman" w:eastAsia="宋体" w:cs="Times New Roman"/>
                <w:color w:val="auto"/>
                <w:kern w:val="2"/>
                <w:sz w:val="24"/>
                <w:szCs w:val="24"/>
                <w:lang w:val="en-US" w:eastAsia="zh-CN" w:bidi="ar-SA"/>
              </w:rPr>
              <w:t>签订危废处理协议，由危废公司定期收集处理。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本工程安装的</w:t>
      </w:r>
      <w:r>
        <w:rPr>
          <w:rFonts w:hint="eastAsia" w:ascii="Times New Roman" w:hAnsi="Times New Roman" w:eastAsia="宋体" w:cs="Times New Roman"/>
          <w:color w:val="auto"/>
          <w:sz w:val="28"/>
          <w:szCs w:val="28"/>
          <w:highlight w:val="none"/>
          <w:lang w:eastAsia="zh-CN"/>
        </w:rPr>
        <w:t>环保设施</w:t>
      </w:r>
      <w:r>
        <w:rPr>
          <w:rFonts w:hint="default" w:ascii="Times New Roman" w:hAnsi="Times New Roman" w:eastAsia="宋体" w:cs="Times New Roman"/>
          <w:color w:val="auto"/>
          <w:sz w:val="28"/>
          <w:szCs w:val="28"/>
          <w:highlight w:val="none"/>
        </w:rPr>
        <w:t>现场照片如下图</w:t>
      </w:r>
      <w:r>
        <w:rPr>
          <w:rFonts w:hint="default" w:ascii="Times New Roman" w:hAnsi="Times New Roman" w:eastAsia="宋体" w:cs="Times New Roman"/>
          <w:color w:val="auto"/>
          <w:sz w:val="28"/>
          <w:szCs w:val="28"/>
          <w:highlight w:val="none"/>
          <w:lang w:val="en-US" w:eastAsia="zh-CN"/>
        </w:rPr>
        <w:t>4</w:t>
      </w:r>
      <w:r>
        <w:rPr>
          <w:rFonts w:hint="eastAsia" w:ascii="Times New Roman" w:hAnsi="Times New Roman" w:eastAsia="宋体"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yellow"/>
        </w:rPr>
      </w:pPr>
      <w:r>
        <w:rPr>
          <w:sz w:val="28"/>
        </w:rPr>
        <mc:AlternateContent>
          <mc:Choice Requires="wps">
            <w:drawing>
              <wp:anchor distT="0" distB="0" distL="114300" distR="114300" simplePos="0" relativeHeight="2914718720" behindDoc="0" locked="0" layoutInCell="1" allowOverlap="1">
                <wp:simplePos x="0" y="0"/>
                <wp:positionH relativeFrom="column">
                  <wp:posOffset>3395980</wp:posOffset>
                </wp:positionH>
                <wp:positionV relativeFrom="paragraph">
                  <wp:posOffset>2529840</wp:posOffset>
                </wp:positionV>
                <wp:extent cx="1141095" cy="28829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4109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line="240" w:lineRule="auto"/>
                              <w:rPr>
                                <w:rFonts w:hint="eastAsia"/>
                                <w:b w:val="0"/>
                                <w:bCs/>
                                <w:lang w:val="en-US" w:eastAsia="zh-CN"/>
                              </w:rPr>
                            </w:pPr>
                            <w:r>
                              <w:rPr>
                                <w:rFonts w:hint="eastAsia" w:ascii="Times New Roman" w:hAnsi="Times New Roman" w:cs="Times New Roman"/>
                                <w:b w:val="0"/>
                                <w:bCs/>
                                <w:sz w:val="21"/>
                                <w:szCs w:val="21"/>
                                <w:lang w:val="en-US" w:eastAsia="zh-CN"/>
                              </w:rPr>
                              <w:t>一般固废暂存间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4pt;margin-top:199.2pt;height:22.7pt;width:89.85pt;z-index:-1380248576;mso-width-relative:page;mso-height-relative:page;" filled="f" stroked="f" coordsize="21600,21600" o:gfxdata="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tlMO3AAAAAsBAAAPAAAAAAAAAAEAIAAAACIA&#10;AABkcnMvZG93bnJldi54bWxQSwECFAAUAAAACACHTuJAcr8+Gz4CAABoBAAADgAAAAAAAAABACAA&#10;AAArAQAAZHJzL2Uyb0RvYy54bWxQSwUGAAAAAAYABgBZAQAA2wUAAAAA&#10;">
                <v:fill on="f" focussize="0,0"/>
                <v:stroke on="f" weight="0.5pt"/>
                <v:imagedata o:title=""/>
                <o:lock v:ext="edit" aspectratio="f"/>
                <v:textbox>
                  <w:txbxContent>
                    <w:p>
                      <w:pPr>
                        <w:pStyle w:val="3"/>
                        <w:spacing w:line="240" w:lineRule="auto"/>
                        <w:rPr>
                          <w:rFonts w:hint="eastAsia"/>
                          <w:b w:val="0"/>
                          <w:bCs/>
                          <w:lang w:val="en-US" w:eastAsia="zh-CN"/>
                        </w:rPr>
                      </w:pPr>
                      <w:r>
                        <w:rPr>
                          <w:rFonts w:hint="eastAsia" w:ascii="Times New Roman" w:hAnsi="Times New Roman" w:cs="Times New Roman"/>
                          <w:b w:val="0"/>
                          <w:bCs/>
                          <w:sz w:val="21"/>
                          <w:szCs w:val="21"/>
                          <w:lang w:val="en-US" w:eastAsia="zh-CN"/>
                        </w:rPr>
                        <w:t>一般固废暂存间</w:t>
                      </w:r>
                    </w:p>
                  </w:txbxContent>
                </v:textbox>
              </v:shape>
            </w:pict>
          </mc:Fallback>
        </mc:AlternateContent>
      </w:r>
      <w:r>
        <w:rPr>
          <w:sz w:val="28"/>
        </w:rPr>
        <mc:AlternateContent>
          <mc:Choice Requires="wps">
            <w:drawing>
              <wp:anchor distT="0" distB="0" distL="114300" distR="114300" simplePos="0" relativeHeight="317473792" behindDoc="0" locked="0" layoutInCell="1" allowOverlap="1">
                <wp:simplePos x="0" y="0"/>
                <wp:positionH relativeFrom="column">
                  <wp:posOffset>306070</wp:posOffset>
                </wp:positionH>
                <wp:positionV relativeFrom="paragraph">
                  <wp:posOffset>2499360</wp:posOffset>
                </wp:positionV>
                <wp:extent cx="903605" cy="28829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0360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line="240" w:lineRule="auto"/>
                              <w:jc w:val="both"/>
                              <w:rPr>
                                <w:rFonts w:hint="eastAsia"/>
                                <w:b w:val="0"/>
                                <w:bCs/>
                                <w:lang w:val="en-US" w:eastAsia="zh-CN"/>
                              </w:rPr>
                            </w:pPr>
                            <w:r>
                              <w:rPr>
                                <w:rFonts w:hint="eastAsia" w:ascii="Times New Roman" w:hAnsi="Times New Roman" w:cs="Times New Roman"/>
                                <w:b w:val="0"/>
                                <w:bCs/>
                                <w:sz w:val="21"/>
                                <w:szCs w:val="21"/>
                                <w:lang w:val="en-US"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96.8pt;height:22.7pt;width:71.15pt;z-index:317473792;mso-width-relative:page;mso-height-relative:page;" filled="f" stroked="f" coordsize="21600,21600" o:gfxdata="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&#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l0+L9oAAAAKAQAADwAAAAAAAAABACAAAAAiAAAA&#10;ZHJzL2Rvd25yZXYueG1sUEsBAhQAFAAAAAgAh07iQBdrI8w+AgAAaQQAAA4AAAAAAAAAAQAgAAAA&#10;KQEAAGRycy9lMm9Eb2MueG1sUEsFBgAAAAAGAAYAWQEAANkFAAAAAA==&#10;">
                <v:fill on="f" focussize="0,0"/>
                <v:stroke on="f" weight="0.5pt"/>
                <v:imagedata o:title=""/>
                <o:lock v:ext="edit" aspectratio="f"/>
                <v:textbox>
                  <w:txbxContent>
                    <w:p>
                      <w:pPr>
                        <w:pStyle w:val="3"/>
                        <w:spacing w:line="240" w:lineRule="auto"/>
                        <w:jc w:val="both"/>
                        <w:rPr>
                          <w:rFonts w:hint="eastAsia"/>
                          <w:b w:val="0"/>
                          <w:bCs/>
                          <w:lang w:val="en-US" w:eastAsia="zh-CN"/>
                        </w:rPr>
                      </w:pPr>
                      <w:r>
                        <w:rPr>
                          <w:rFonts w:hint="eastAsia" w:ascii="Times New Roman" w:hAnsi="Times New Roman" w:cs="Times New Roman"/>
                          <w:b w:val="0"/>
                          <w:bCs/>
                          <w:sz w:val="21"/>
                          <w:szCs w:val="21"/>
                          <w:lang w:val="en-US" w:eastAsia="zh-CN"/>
                        </w:rPr>
                        <w:t>危废暂存间</w:t>
                      </w:r>
                    </w:p>
                  </w:txbxContent>
                </v:textbox>
              </v:shape>
            </w:pict>
          </mc:Fallback>
        </mc:AlternateContent>
      </w:r>
      <w:r>
        <w:rPr>
          <w:rFonts w:hint="eastAsia" w:ascii="Times New Roman" w:hAnsi="Times New Roman" w:eastAsia="宋体" w:cs="Times New Roman"/>
          <w:b/>
          <w:bCs/>
          <w:color w:val="auto"/>
          <w:spacing w:val="0"/>
          <w:sz w:val="28"/>
          <w:szCs w:val="28"/>
          <w:highlight w:val="yellow"/>
          <w:lang w:eastAsia="zh-CN"/>
        </w:rPr>
        <w:drawing>
          <wp:anchor distT="0" distB="0" distL="114300" distR="114300" simplePos="0" relativeHeight="1486621696" behindDoc="0" locked="0" layoutInCell="1" allowOverlap="1">
            <wp:simplePos x="0" y="0"/>
            <wp:positionH relativeFrom="column">
              <wp:posOffset>2542540</wp:posOffset>
            </wp:positionH>
            <wp:positionV relativeFrom="paragraph">
              <wp:posOffset>369570</wp:posOffset>
            </wp:positionV>
            <wp:extent cx="2750185" cy="2063750"/>
            <wp:effectExtent l="9525" t="9525" r="21590" b="22225"/>
            <wp:wrapSquare wrapText="bothSides"/>
            <wp:docPr id="40" name="图片 40" descr="E:\许梦晓\三鑫门业\现场照片\固废间.jpg固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许梦晓\三鑫门业\现场照片\固废间.jpg固废间"/>
                    <pic:cNvPicPr>
                      <a:picLocks noChangeAspect="1"/>
                    </pic:cNvPicPr>
                  </pic:nvPicPr>
                  <pic:blipFill>
                    <a:blip r:embed="rId13"/>
                    <a:srcRect/>
                    <a:stretch>
                      <a:fillRect/>
                    </a:stretch>
                  </pic:blipFill>
                  <pic:spPr>
                    <a:xfrm>
                      <a:off x="0" y="0"/>
                      <a:ext cx="2750185" cy="2063750"/>
                    </a:xfrm>
                    <a:prstGeom prst="rect">
                      <a:avLst/>
                    </a:prstGeom>
                    <a:ln>
                      <a:solidFill>
                        <a:schemeClr val="tx1"/>
                      </a:solidFill>
                    </a:ln>
                  </pic:spPr>
                </pic:pic>
              </a:graphicData>
            </a:graphic>
          </wp:anchor>
        </w:drawing>
      </w:r>
      <w:r>
        <w:rPr>
          <w:rFonts w:hint="eastAsia" w:ascii="Times New Roman" w:hAnsi="Times New Roman" w:eastAsia="宋体" w:cs="Times New Roman"/>
          <w:b/>
          <w:bCs/>
          <w:spacing w:val="0"/>
          <w:sz w:val="28"/>
          <w:szCs w:val="28"/>
          <w:lang w:eastAsia="zh-CN"/>
        </w:rPr>
        <w:drawing>
          <wp:anchor distT="0" distB="0" distL="114300" distR="114300" simplePos="0" relativeHeight="3938239488" behindDoc="0" locked="0" layoutInCell="1" allowOverlap="1">
            <wp:simplePos x="0" y="0"/>
            <wp:positionH relativeFrom="column">
              <wp:posOffset>-607695</wp:posOffset>
            </wp:positionH>
            <wp:positionV relativeFrom="paragraph">
              <wp:posOffset>358140</wp:posOffset>
            </wp:positionV>
            <wp:extent cx="2735580" cy="2051685"/>
            <wp:effectExtent l="9525" t="9525" r="17145" b="15240"/>
            <wp:wrapSquare wrapText="bothSides"/>
            <wp:docPr id="10" name="图片 10" descr="E:\许梦晓\三鑫门业\现场照片\危废间.jpg危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许梦晓\三鑫门业\现场照片\危废间.jpg危废间"/>
                    <pic:cNvPicPr>
                      <a:picLocks noChangeAspect="1"/>
                    </pic:cNvPicPr>
                  </pic:nvPicPr>
                  <pic:blipFill>
                    <a:blip r:embed="rId14"/>
                    <a:srcRect/>
                    <a:stretch>
                      <a:fillRect/>
                    </a:stretch>
                  </pic:blipFill>
                  <pic:spPr>
                    <a:xfrm>
                      <a:off x="0" y="0"/>
                      <a:ext cx="2735580" cy="2051685"/>
                    </a:xfrm>
                    <a:prstGeom prst="rect">
                      <a:avLst/>
                    </a:prstGeom>
                    <a:ln>
                      <a:solidFill>
                        <a:schemeClr val="tx1"/>
                      </a:solidFill>
                    </a:ln>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bCs/>
          <w:color w:val="auto"/>
          <w:sz w:val="28"/>
          <w:szCs w:val="28"/>
          <w:highlight w:val="yellow"/>
          <w:lang w:val="en-US" w:eastAsia="zh-CN"/>
        </w:rPr>
      </w:pPr>
      <w:r>
        <w:rPr>
          <w:color w:val="auto"/>
          <w:sz w:val="28"/>
          <w:highlight w:val="yellow"/>
        </w:rPr>
        <mc:AlternateContent>
          <mc:Choice Requires="wps">
            <w:drawing>
              <wp:anchor distT="0" distB="0" distL="114300" distR="114300" simplePos="0" relativeHeight="1703126016" behindDoc="0" locked="0" layoutInCell="1" allowOverlap="1">
                <wp:simplePos x="0" y="0"/>
                <wp:positionH relativeFrom="column">
                  <wp:posOffset>1038860</wp:posOffset>
                </wp:positionH>
                <wp:positionV relativeFrom="paragraph">
                  <wp:posOffset>45720</wp:posOffset>
                </wp:positionV>
                <wp:extent cx="2671445" cy="33147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2671445" cy="331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000000" w:themeColor="text1"/>
                                <w:spacing w:val="0"/>
                                <w:sz w:val="28"/>
                                <w:szCs w:val="28"/>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    环保设施现场照片</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8pt;margin-top:3.6pt;height:26.1pt;width:210.35pt;z-index:1703126016;mso-width-relative:page;mso-height-relative:page;" filled="f" stroked="f" coordsize="21600,21600" o:gfxdata="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KZOlNoAAAAIAQAADwAAAAAAAAABACAAAAAiAAAA&#10;ZHJzL2Rvd25yZXYueG1sUEsBAhQAFAAAAAgAh07iQDhkExA+AgAAagQAAA4AAAAAAAAAAQAgAAAA&#10;KQEAAGRycy9lMm9Eb2MueG1sUEsFBgAAAAAGAAYAWQEAANkFAAAAAA==&#10;">
                <v:fill on="f" focussize="0,0"/>
                <v:stroke on="f" weight="0.5pt"/>
                <v:imagedata o:title=""/>
                <o:lock v:ext="edit" aspectratio="f"/>
                <v:textbox>
                  <w:txbxContent>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000000" w:themeColor="text1"/>
                          <w:spacing w:val="0"/>
                          <w:sz w:val="28"/>
                          <w:szCs w:val="28"/>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    环保设施现场照片</w:t>
                      </w:r>
                    </w:p>
                    <w:p>
                      <w:pPr>
                        <w:rPr>
                          <w:rFonts w:hint="default"/>
                          <w:lang w:val="en-US" w:eastAsia="zh-CN"/>
                        </w:rPr>
                      </w:pPr>
                    </w:p>
                  </w:txbxContent>
                </v:textbox>
              </v:shape>
            </w:pict>
          </mc:Fallback>
        </mc:AlternateConten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4.2 环保设施投资</w:t>
      </w:r>
      <w:r>
        <w:rPr>
          <w:rFonts w:hint="eastAsia" w:ascii="Times New Roman" w:hAnsi="Times New Roman" w:cs="Times New Roman"/>
          <w:b/>
          <w:bCs/>
          <w:color w:val="auto"/>
          <w:sz w:val="28"/>
          <w:szCs w:val="28"/>
          <w:highlight w:val="none"/>
          <w:lang w:val="en-US" w:eastAsia="zh-CN"/>
        </w:rPr>
        <w:t>及“三同时”</w:t>
      </w:r>
      <w:r>
        <w:rPr>
          <w:rFonts w:hint="default" w:ascii="Times New Roman" w:hAnsi="Times New Roman" w:cs="Times New Roman"/>
          <w:b/>
          <w:bCs/>
          <w:color w:val="auto"/>
          <w:sz w:val="28"/>
          <w:szCs w:val="28"/>
          <w:highlight w:val="none"/>
          <w:lang w:val="en-US" w:eastAsia="zh-CN"/>
        </w:rPr>
        <w:t>落实情况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本项目投资总概算为</w:t>
      </w:r>
      <w:r>
        <w:rPr>
          <w:rFonts w:hint="eastAsia" w:ascii="Times New Roman" w:hAnsi="Times New Roman" w:eastAsia="宋体" w:cs="Times New Roman"/>
          <w:color w:val="auto"/>
          <w:sz w:val="28"/>
          <w:szCs w:val="28"/>
          <w:highlight w:val="none"/>
          <w:lang w:val="en-US" w:eastAsia="zh-CN"/>
        </w:rPr>
        <w:t>1300万元</w:t>
      </w:r>
      <w:r>
        <w:rPr>
          <w:rFonts w:hint="default" w:ascii="Times New Roman" w:hAnsi="Times New Roman" w:eastAsia="宋体" w:cs="Times New Roman"/>
          <w:color w:val="auto"/>
          <w:sz w:val="28"/>
          <w:szCs w:val="28"/>
          <w:highlight w:val="none"/>
        </w:rPr>
        <w:t>，其中环境保护投资总概算</w:t>
      </w:r>
      <w:r>
        <w:rPr>
          <w:rFonts w:hint="eastAsia" w:ascii="Times New Roman" w:hAnsi="Times New Roman" w:eastAsia="宋体" w:cs="Times New Roman"/>
          <w:color w:val="auto"/>
          <w:sz w:val="28"/>
          <w:szCs w:val="28"/>
          <w:highlight w:val="none"/>
          <w:lang w:val="en-US" w:eastAsia="zh-CN"/>
        </w:rPr>
        <w:t>11.51</w:t>
      </w:r>
      <w:r>
        <w:rPr>
          <w:rFonts w:hint="default" w:ascii="Times New Roman" w:hAnsi="Times New Roman" w:eastAsia="宋体" w:cs="Times New Roman"/>
          <w:color w:val="auto"/>
          <w:sz w:val="28"/>
          <w:szCs w:val="28"/>
          <w:highlight w:val="none"/>
        </w:rPr>
        <w:t>万元，占投资总概算的</w:t>
      </w:r>
      <w:r>
        <w:rPr>
          <w:rFonts w:hint="eastAsia" w:ascii="Times New Roman" w:hAnsi="Times New Roman" w:eastAsia="宋体" w:cs="Times New Roman"/>
          <w:color w:val="auto"/>
          <w:sz w:val="28"/>
          <w:szCs w:val="28"/>
          <w:highlight w:val="none"/>
          <w:lang w:val="en-US" w:eastAsia="zh-CN"/>
        </w:rPr>
        <w:t>0.89</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木质门项目</w:t>
      </w:r>
      <w:r>
        <w:rPr>
          <w:rFonts w:hint="default" w:ascii="Times New Roman" w:hAnsi="Times New Roman" w:eastAsia="宋体" w:cs="Times New Roman"/>
          <w:color w:val="auto"/>
          <w:sz w:val="28"/>
          <w:szCs w:val="28"/>
          <w:highlight w:val="none"/>
        </w:rPr>
        <w:t>总投资</w:t>
      </w:r>
      <w:r>
        <w:rPr>
          <w:rFonts w:hint="eastAsia" w:ascii="Times New Roman" w:hAnsi="Times New Roman" w:eastAsia="宋体" w:cs="Times New Roman"/>
          <w:color w:val="auto"/>
          <w:sz w:val="28"/>
          <w:szCs w:val="28"/>
          <w:highlight w:val="none"/>
          <w:lang w:val="en-US" w:eastAsia="zh-CN"/>
        </w:rPr>
        <w:t>50万元</w:t>
      </w:r>
      <w:r>
        <w:rPr>
          <w:rFonts w:hint="default" w:ascii="Times New Roman" w:hAnsi="Times New Roman" w:eastAsia="宋体" w:cs="Times New Roman"/>
          <w:color w:val="auto"/>
          <w:sz w:val="28"/>
          <w:szCs w:val="28"/>
          <w:highlight w:val="none"/>
        </w:rPr>
        <w:t>，其中环境保护投资</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万元，占实际总投资</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eastAsia"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8"/>
          <w:szCs w:val="28"/>
          <w:highlight w:val="none"/>
        </w:rPr>
        <w:t>表</w:t>
      </w:r>
      <w:r>
        <w:rPr>
          <w:rFonts w:hint="eastAsia"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 xml:space="preserve">2-1 </w:t>
      </w:r>
      <w:r>
        <w:rPr>
          <w:rFonts w:hint="default" w:ascii="Times New Roman" w:hAnsi="Times New Roman" w:eastAsia="宋体" w:cs="Times New Roman"/>
          <w:b w:val="0"/>
          <w:bCs/>
          <w:color w:val="auto"/>
          <w:sz w:val="28"/>
          <w:szCs w:val="28"/>
          <w:highlight w:val="none"/>
        </w:rPr>
        <w:t>工程污染防治措施汇总</w:t>
      </w:r>
      <w:r>
        <w:rPr>
          <w:rFonts w:hint="default" w:ascii="Times New Roman" w:hAnsi="Times New Roman" w:eastAsia="宋体" w:cs="Times New Roman"/>
          <w:b w:val="0"/>
          <w:bCs/>
          <w:color w:val="auto"/>
          <w:sz w:val="28"/>
          <w:szCs w:val="28"/>
          <w:highlight w:val="none"/>
          <w:lang w:eastAsia="zh-CN"/>
        </w:rPr>
        <w:t>及</w:t>
      </w:r>
      <w:r>
        <w:rPr>
          <w:rFonts w:hint="default" w:ascii="Times New Roman" w:hAnsi="Times New Roman" w:eastAsia="宋体" w:cs="Times New Roman"/>
          <w:b w:val="0"/>
          <w:bCs/>
          <w:color w:val="auto"/>
          <w:sz w:val="28"/>
          <w:szCs w:val="28"/>
          <w:highlight w:val="none"/>
        </w:rPr>
        <w:t>实际环保投资情况说明</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183"/>
        <w:gridCol w:w="1213"/>
        <w:gridCol w:w="4107"/>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239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污染源</w:t>
            </w:r>
          </w:p>
        </w:tc>
        <w:tc>
          <w:tcPr>
            <w:tcW w:w="4107"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治理措施</w:t>
            </w:r>
          </w:p>
        </w:tc>
        <w:tc>
          <w:tcPr>
            <w:tcW w:w="12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投资</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w:t>
            </w:r>
          </w:p>
        </w:tc>
        <w:tc>
          <w:tcPr>
            <w:tcW w:w="11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木料物理加工</w:t>
            </w:r>
          </w:p>
        </w:tc>
        <w:tc>
          <w:tcPr>
            <w:tcW w:w="121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粉尘</w:t>
            </w:r>
          </w:p>
        </w:tc>
        <w:tc>
          <w:tcPr>
            <w:tcW w:w="4107"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袋式除尘器+15米高排气筒</w:t>
            </w:r>
          </w:p>
        </w:tc>
        <w:tc>
          <w:tcPr>
            <w:tcW w:w="12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vMerge w:val="continue"/>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8"/>
                <w:szCs w:val="28"/>
                <w:highlight w:val="none"/>
                <w:lang w:val="zh-CN" w:eastAsia="zh-CN"/>
              </w:rPr>
              <w:t>胶合、封边</w:t>
            </w:r>
          </w:p>
        </w:tc>
        <w:tc>
          <w:tcPr>
            <w:tcW w:w="121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有机废气</w:t>
            </w:r>
          </w:p>
        </w:tc>
        <w:tc>
          <w:tcPr>
            <w:tcW w:w="4107"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UV光解+活性炭吸附</w:t>
            </w:r>
          </w:p>
        </w:tc>
        <w:tc>
          <w:tcPr>
            <w:tcW w:w="1283"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噪声</w:t>
            </w:r>
          </w:p>
        </w:tc>
        <w:tc>
          <w:tcPr>
            <w:tcW w:w="2396" w:type="dxa"/>
            <w:gridSpan w:val="2"/>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高噪声设备</w:t>
            </w:r>
          </w:p>
        </w:tc>
        <w:tc>
          <w:tcPr>
            <w:tcW w:w="4107"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基础减振+厂房隔音</w:t>
            </w:r>
          </w:p>
        </w:tc>
        <w:tc>
          <w:tcPr>
            <w:tcW w:w="12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2396" w:type="dxa"/>
            <w:gridSpan w:val="2"/>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职工生活污水</w:t>
            </w:r>
          </w:p>
        </w:tc>
        <w:tc>
          <w:tcPr>
            <w:tcW w:w="4107"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1座12m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vertAlign w:val="baseline"/>
                <w:lang w:val="en-US" w:eastAsia="zh-CN" w:bidi="ar-SA"/>
              </w:rPr>
              <w:t>化粪池</w:t>
            </w:r>
          </w:p>
        </w:tc>
        <w:tc>
          <w:tcPr>
            <w:tcW w:w="1283"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vMerge w:val="restart"/>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固废</w:t>
            </w:r>
          </w:p>
        </w:tc>
        <w:tc>
          <w:tcPr>
            <w:tcW w:w="2396" w:type="dxa"/>
            <w:gridSpan w:val="2"/>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一般工业固废</w:t>
            </w:r>
          </w:p>
        </w:tc>
        <w:tc>
          <w:tcPr>
            <w:tcW w:w="4107"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一般固废暂存间</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tc>
        <w:tc>
          <w:tcPr>
            <w:tcW w:w="1283"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vMerge w:val="continue"/>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396" w:type="dxa"/>
            <w:gridSpan w:val="2"/>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生活垃圾</w:t>
            </w:r>
          </w:p>
        </w:tc>
        <w:tc>
          <w:tcPr>
            <w:tcW w:w="4107"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垃圾收集箱</w:t>
            </w:r>
          </w:p>
        </w:tc>
        <w:tc>
          <w:tcPr>
            <w:tcW w:w="1283"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vMerge w:val="continue"/>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396" w:type="dxa"/>
            <w:gridSpan w:val="2"/>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4107"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1座20m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危废暂存间</w:t>
            </w:r>
          </w:p>
        </w:tc>
        <w:tc>
          <w:tcPr>
            <w:tcW w:w="1283"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6"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其它</w:t>
            </w:r>
          </w:p>
        </w:tc>
        <w:tc>
          <w:tcPr>
            <w:tcW w:w="6503" w:type="dxa"/>
            <w:gridSpan w:val="3"/>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厂内绿化</w:t>
            </w:r>
          </w:p>
        </w:tc>
        <w:tc>
          <w:tcPr>
            <w:tcW w:w="12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39" w:type="dxa"/>
            <w:gridSpan w:val="4"/>
            <w:noWrap w:val="0"/>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合      计</w:t>
            </w:r>
          </w:p>
        </w:tc>
        <w:tc>
          <w:tcPr>
            <w:tcW w:w="1283"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r>
    </w:tbl>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firstLine="632" w:firstLineChars="200"/>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val="0"/>
          <w:color w:val="auto"/>
          <w:sz w:val="28"/>
          <w:szCs w:val="28"/>
          <w:highlight w:val="none"/>
        </w:rPr>
        <w:t>本项目环评及批复阶段要求建设内容</w:t>
      </w:r>
      <w:r>
        <w:rPr>
          <w:rFonts w:hint="eastAsia" w:ascii="宋体" w:hAnsi="宋体" w:eastAsia="宋体" w:cs="宋体"/>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rPr>
        <w:t>三同时</w:t>
      </w:r>
      <w:r>
        <w:rPr>
          <w:rFonts w:hint="eastAsia" w:ascii="宋体" w:hAnsi="宋体" w:eastAsia="宋体" w:cs="宋体"/>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rPr>
        <w:t>情况落实见表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2-2</w:t>
      </w:r>
      <w:r>
        <w:rPr>
          <w:rFonts w:hint="default" w:ascii="Times New Roman" w:hAnsi="Times New Roman" w:eastAsia="宋体" w:cs="Times New Roman"/>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560" w:firstLineChars="20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表4-2-</w:t>
      </w:r>
      <w:r>
        <w:rPr>
          <w:rFonts w:hint="eastAsia" w:ascii="Times New Roman" w:hAnsi="Times New Roman" w:eastAsia="宋体" w:cs="Times New Roman"/>
          <w:b w:val="0"/>
          <w:bCs/>
          <w:color w:val="auto"/>
          <w:sz w:val="28"/>
          <w:szCs w:val="28"/>
          <w:highlight w:val="none"/>
          <w:lang w:val="en-US" w:eastAsia="zh-CN"/>
        </w:rPr>
        <w:t xml:space="preserve">2 </w:t>
      </w:r>
      <w:r>
        <w:rPr>
          <w:rFonts w:hint="default" w:ascii="Times New Roman" w:hAnsi="Times New Roman" w:eastAsia="宋体" w:cs="Times New Roman"/>
          <w:b w:val="0"/>
          <w:bCs/>
          <w:color w:val="auto"/>
          <w:sz w:val="28"/>
          <w:szCs w:val="28"/>
          <w:highlight w:val="none"/>
        </w:rPr>
        <w:t>环境保护</w:t>
      </w:r>
      <w:r>
        <w:rPr>
          <w:rFonts w:hint="eastAsia" w:ascii="宋体" w:hAnsi="宋体" w:eastAsia="宋体" w:cs="宋体"/>
          <w:b w:val="0"/>
          <w:bCs/>
          <w:color w:val="auto"/>
          <w:sz w:val="28"/>
          <w:szCs w:val="28"/>
          <w:highlight w:val="none"/>
        </w:rPr>
        <w:t>“三同时”</w:t>
      </w:r>
      <w:r>
        <w:rPr>
          <w:rFonts w:hint="default" w:ascii="Times New Roman" w:hAnsi="Times New Roman" w:eastAsia="宋体" w:cs="Times New Roman"/>
          <w:b w:val="0"/>
          <w:bCs/>
          <w:color w:val="auto"/>
          <w:sz w:val="28"/>
          <w:szCs w:val="28"/>
          <w:highlight w:val="none"/>
        </w:rPr>
        <w:t>落实情况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46"/>
        <w:gridCol w:w="843"/>
        <w:gridCol w:w="2475"/>
        <w:gridCol w:w="2730"/>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746"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治理</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内容</w:t>
            </w:r>
          </w:p>
        </w:tc>
        <w:tc>
          <w:tcPr>
            <w:tcW w:w="247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730"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746"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w:t>
            </w: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颗粒物</w:t>
            </w:r>
          </w:p>
        </w:tc>
        <w:tc>
          <w:tcPr>
            <w:tcW w:w="247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双通布袋式过滤净化器6套</w:t>
            </w:r>
          </w:p>
        </w:tc>
        <w:tc>
          <w:tcPr>
            <w:tcW w:w="2730"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袋式除尘器+15米高排气筒</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4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有机废气</w:t>
            </w:r>
          </w:p>
        </w:tc>
        <w:tc>
          <w:tcPr>
            <w:tcW w:w="2475" w:type="dxa"/>
            <w:vAlign w:val="center"/>
          </w:tcPr>
          <w:p>
            <w:pPr>
              <w:spacing w:line="240" w:lineRule="auto"/>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 套活性炭吸附装置+1 根 15排气筒</w:t>
            </w:r>
          </w:p>
        </w:tc>
        <w:tc>
          <w:tcPr>
            <w:tcW w:w="2730" w:type="dxa"/>
            <w:vAlign w:val="center"/>
          </w:tcPr>
          <w:p>
            <w:pPr>
              <w:spacing w:line="240" w:lineRule="auto"/>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UV光催化氧化处理设施+活性炭吸附装置+15m高排气筒</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746"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生活废水</w:t>
            </w:r>
          </w:p>
        </w:tc>
        <w:tc>
          <w:tcPr>
            <w:tcW w:w="2475" w:type="dxa"/>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1座12m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化粪池</w:t>
            </w:r>
          </w:p>
        </w:tc>
        <w:tc>
          <w:tcPr>
            <w:tcW w:w="2730" w:type="dxa"/>
            <w:vAlign w:val="center"/>
          </w:tcPr>
          <w:p>
            <w:pPr>
              <w:spacing w:line="240" w:lineRule="auto"/>
              <w:jc w:val="center"/>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1座12m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化粪池</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746"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固废</w:t>
            </w: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247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垃圾收集箱、一般固废间</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tc>
        <w:tc>
          <w:tcPr>
            <w:tcW w:w="2730"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垃圾收集箱、一般固废间</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746"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843"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废物</w:t>
            </w:r>
          </w:p>
        </w:tc>
        <w:tc>
          <w:tcPr>
            <w:tcW w:w="247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危废暂存间（20m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tc>
        <w:tc>
          <w:tcPr>
            <w:tcW w:w="2730"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危废暂存间（20m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tc>
        <w:tc>
          <w:tcPr>
            <w:tcW w:w="123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7"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746"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843"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47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基础减振+厂房隔音</w:t>
            </w:r>
          </w:p>
        </w:tc>
        <w:tc>
          <w:tcPr>
            <w:tcW w:w="27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基础减振+厂房隔音</w:t>
            </w:r>
          </w:p>
        </w:tc>
        <w:tc>
          <w:tcPr>
            <w:tcW w:w="123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1"/>
        <w:rPr>
          <w:rFonts w:hint="eastAsia" w:ascii="宋体" w:hAnsi="宋体" w:eastAsia="宋体" w:cs="宋体"/>
          <w:b/>
          <w:bCs/>
          <w:color w:val="auto"/>
          <w:sz w:val="36"/>
          <w:szCs w:val="36"/>
          <w:highlight w:val="none"/>
        </w:rPr>
      </w:pPr>
      <w:bookmarkStart w:id="31" w:name="_Toc497001466"/>
      <w:r>
        <w:rPr>
          <w:rFonts w:hint="eastAsia" w:ascii="宋体" w:hAnsi="宋体" w:eastAsia="宋体" w:cs="宋体"/>
          <w:b/>
          <w:bCs/>
          <w:color w:val="auto"/>
          <w:sz w:val="36"/>
          <w:szCs w:val="36"/>
          <w:highlight w:val="none"/>
          <w:lang w:eastAsia="zh-CN"/>
        </w:rPr>
        <w:t>五、</w:t>
      </w:r>
      <w:r>
        <w:rPr>
          <w:rFonts w:hint="eastAsia" w:ascii="宋体" w:hAnsi="宋体" w:eastAsia="宋体" w:cs="宋体"/>
          <w:b/>
          <w:bCs/>
          <w:color w:val="auto"/>
          <w:sz w:val="36"/>
          <w:szCs w:val="36"/>
          <w:highlight w:val="none"/>
        </w:rPr>
        <w:t>建设项目环评报告表的主要结论与建议及审批部门审批决定</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5.1</w:t>
      </w:r>
      <w:r>
        <w:rPr>
          <w:rFonts w:hint="eastAsia" w:ascii="Times New Roman" w:hAnsi="Times New Roman" w:cs="Times New Roman"/>
          <w:b w:val="0"/>
          <w:bCs w:val="0"/>
          <w:color w:val="auto"/>
          <w:sz w:val="28"/>
          <w:szCs w:val="28"/>
          <w:highlight w:val="none"/>
          <w:lang w:val="en-US" w:eastAsia="zh-CN"/>
        </w:rPr>
        <w:t xml:space="preserve"> </w:t>
      </w:r>
      <w:bookmarkEnd w:id="31"/>
      <w:r>
        <w:rPr>
          <w:rFonts w:hint="eastAsia" w:ascii="Times New Roman" w:hAnsi="Times New Roman" w:cs="Times New Roman"/>
          <w:b w:val="0"/>
          <w:bCs w:val="0"/>
          <w:color w:val="auto"/>
          <w:sz w:val="28"/>
          <w:szCs w:val="28"/>
          <w:highlight w:val="none"/>
          <w:lang w:val="en-US" w:eastAsia="zh-CN"/>
        </w:rPr>
        <w:t xml:space="preserve"> 建设项目环评报告表的主要结论与建议</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b w:val="0"/>
          <w:bCs w:val="0"/>
          <w:color w:val="auto"/>
          <w:sz w:val="28"/>
          <w:szCs w:val="28"/>
          <w:highlight w:val="none"/>
          <w:lang w:val="en-US" w:eastAsia="zh-CN"/>
        </w:rPr>
      </w:pPr>
      <w:bookmarkStart w:id="32" w:name="_Toc497001469"/>
      <w:r>
        <w:rPr>
          <w:rFonts w:hint="default" w:ascii="Times New Roman" w:hAnsi="Times New Roman" w:cs="Times New Roman"/>
          <w:b w:val="0"/>
          <w:bCs w:val="0"/>
          <w:color w:val="auto"/>
          <w:sz w:val="28"/>
          <w:szCs w:val="28"/>
          <w:highlight w:val="none"/>
          <w:lang w:val="en-US" w:eastAsia="zh-CN"/>
        </w:rPr>
        <w:t>5.1.</w:t>
      </w:r>
      <w:r>
        <w:rPr>
          <w:rFonts w:hint="eastAsia" w:ascii="Times New Roman" w:hAnsi="Times New Roman" w:cs="Times New Roman"/>
          <w:b w:val="0"/>
          <w:bCs w:val="0"/>
          <w:color w:val="auto"/>
          <w:sz w:val="28"/>
          <w:szCs w:val="28"/>
          <w:highlight w:val="none"/>
          <w:lang w:val="en-US" w:eastAsia="zh-CN"/>
        </w:rPr>
        <w:t>1</w:t>
      </w:r>
      <w:r>
        <w:rPr>
          <w:rFonts w:hint="default" w:ascii="Times New Roman" w:hAnsi="Times New Roman" w:cs="Times New Roman"/>
          <w:b w:val="0"/>
          <w:bCs w:val="0"/>
          <w:color w:val="auto"/>
          <w:sz w:val="28"/>
          <w:szCs w:val="28"/>
          <w:highlight w:val="none"/>
          <w:lang w:val="en-US" w:eastAsia="zh-CN"/>
        </w:rPr>
        <w:t xml:space="preserve"> 结论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bookmarkStart w:id="33" w:name="_Toc496979031"/>
      <w:bookmarkStart w:id="34" w:name="_Toc497001468"/>
      <w:r>
        <w:rPr>
          <w:rFonts w:hint="eastAsia" w:ascii="Times New Roman" w:hAnsi="Times New Roman" w:eastAsia="宋体" w:cs="Times New Roman"/>
          <w:b w:val="0"/>
          <w:bCs w:val="0"/>
          <w:color w:val="auto"/>
          <w:sz w:val="28"/>
          <w:szCs w:val="28"/>
          <w:highlight w:val="none"/>
          <w:lang w:val="en-US" w:eastAsia="zh-CN"/>
        </w:rPr>
        <w:t xml:space="preserve"> （1）废气</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840" w:firstLineChars="3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本项目营运期产生的大气污染物主要为喷塑废气、喷漆废气、木料加工过程中产生的粉尘、涂胶过程中产生的有机废气以及钢材焊接过程中产生的焊接烟尘。</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840" w:firstLineChars="3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采用静电喷塑工艺对钢制门进行防腐，喷塑在密闭的喷塑房内进行。静电喷塑设备自带有粉末吸入回收系统（呈负压），过剩塑粉经回收系统收集后回用。评价要求喷塑粉尘经过滤回收后，再由1套袋式除尘器进行处理，然后通过1根15m高排气筒排放。经回收系统收集并经袋式除尘器除尘后，喷塑粉尘排放能够满足《大气污染物综合排放标准》(GB16297-1996) 表2二级标准要求。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钢制门喷塑后，在1号烘干房内采用电烘干炉对其固化烘干，该过程会产生少量有机废气。由于固化烘干与喷塑工序为自动喷塑及烘干回转流水线作业，评价要求1号烘干房负压抽风，收集的废气由引风机引至喷塑工序所安装的15m高排气筒排放。由于国家和河南省目前尚无相应的VOCs排放标准，为贯彻落实《大气污染防治行动计划》，本项目对VOCs排放进行治理控制，VOCs 排放参考执行广东省地方标准《表面涂装(汽车制造业)挥发性有机化合物排放标准》(DB44/816-2010) 有关要求。经核算，固化烘干工序VOCs排放能够满足《表面涂装(汽车制造业)挥发性有机化合物排放标准》（DB44/816-2010）表2中II时段标准要求。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木制门需在水帘武喷漆房内进行喷漆，喷漆完成后在2号烘干房内由电烘干炉进行烘干。喷漆房和2号烘干房均为密闭作业，其中喷漆房为水帘式，拟采用负压抽风，评价要求2号烘干房也负压抽风，收集的废气统一由引风机引至1套活性炭吸附装置处理，然后通过1根15m高排气简排放。经处理后，喷漆废气中VOCs排放能够满足《表面涂装(汽车制造业)挥发性有机化合物排放标准》(DB44/816-2010)表2中II时段标准要求。二甲苯排放能够满足《大气污染物综合排放标准》（GB16297-1996）表2中二级标准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木制门生产过程中，外购木料(密度板和木材)在下料、造型、排孔、雕刻、打磨等过程中均会产生粉尘，本项目精密锯（2台）、镂铣机（1台）、排钻机（1台）、电脑雕刻机（1台）和抛光机（1台）均配套有双桶布袋式过滤净化器。双桶布袋式过滤净化器出口均低于15m，因此项目木料加工过程中产生的粉尘可视为无组织排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本项目钢制门扇与蜂窝纸胶合过程中需要涂刷发泡胶，木制门生产过程中若要用到厚板材，需涂刷水性自乳胶将密度板胶合，木制门扇在封边过程中需要涂刷封边胶。钢制门车间涂胶过程中VOCs 产生量为0.5kg/a，木制门车间涂胶过程中VOCs 产生量为1.05kg/a，均以无组织形式排放。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本项目焊接包括手工电弧焊和二氧化碳保护焊接两种方式。经核算，本项目焊接烟尘的总产生量为104kg/a。产生量较小，以无组织形式排放。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根据项目平面布置图，项目钢制门车间和木制门车间距离较近，因此本评价将两个车间作为1个面源进行分析，其中木料加工过程中产生的粉尘和钢材焊接过程中产生的焊接烟尘，污染因子均为颗粒物，可合并分析。经预测，本项目无组织颗粒物排放浓度能够满足《大气污染物综合排放标准》(GB162719-1996）表2中无组织排放监控浓度限值要求，最近敏感点处颗粒物落地浓度可满足《环境空气质量标准》(GB3095-2012)表1二级标准的要求；项目无组织VOCs排放浓度能够满足广东省地方标准《表面涂装(汽车制造业)挥发性有机化合物排放标准》(DB44/816-2010)表3中无组织排放监控浓度限值要求，最近敏感点处VOC落地浓度可满足VOCs质最标准</w:t>
      </w:r>
      <w:r>
        <w:rPr>
          <w:rFonts w:hint="default" w:ascii="Arial" w:hAnsi="Arial" w:eastAsia="宋体" w:cs="Arial"/>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0.6mg/m</w:t>
      </w:r>
      <w:r>
        <w:rPr>
          <w:rFonts w:hint="eastAsia" w:ascii="Times New Roman" w:hAnsi="Times New Roman" w:eastAsia="宋体" w:cs="Times New Roman"/>
          <w:b w:val="0"/>
          <w:bCs w:val="0"/>
          <w:color w:val="auto"/>
          <w:sz w:val="28"/>
          <w:szCs w:val="28"/>
          <w:highlight w:val="none"/>
          <w:vertAlign w:val="superscript"/>
          <w:lang w:val="en-US" w:eastAsia="zh-CN"/>
        </w:rPr>
        <w:t>3</w:t>
      </w:r>
      <w:r>
        <w:rPr>
          <w:rFonts w:hint="eastAsia" w:ascii="Times New Roman" w:hAnsi="Times New Roman" w:eastAsia="宋体" w:cs="Times New Roman"/>
          <w:b w:val="0"/>
          <w:bCs w:val="0"/>
          <w:color w:val="auto"/>
          <w:sz w:val="28"/>
          <w:szCs w:val="28"/>
          <w:highlight w:val="none"/>
          <w:lang w:val="en-US" w:eastAsia="zh-CN"/>
        </w:rPr>
        <w:t>的要求。无需设置大气防护距离。根据项目污染物排放特点及卫生防护距离的确定要求，确定本项目卫生防护距离为100m，各厂界外设防距离分别为：东厂界82m、南厂界100m、西厂界100m北厂界96m根据现场勘查，并结合卫生防护距离包络图可知，项目卫生防护区城内主要为新乡市盖特袜业有限公司、农田和树林，未发现敏感点存在，因此项目废气排放对外环境影响较小。封丘县鲁岗镇人民政府承诺，在本项目实施后不在项目卫生防护区城内增加学校、医院、居民区等环境敏感点以及食品厂等对外环境敏感企业。</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评价要求钢制门车间和木制门车间内各设置4台排风扇，木材下料间内设置2台排风扇，经稀释扩散后，项目废气对周围环境空气影响不大。</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 （2）废水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本项目营运期用水主要为喷漆房水槽补充水和职工生活用水。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项目喷漆房地下拟设置1座水槽（容积4m</w:t>
      </w:r>
      <w:r>
        <w:rPr>
          <w:rFonts w:hint="eastAsia" w:ascii="Times New Roman" w:hAnsi="Times New Roman" w:eastAsia="宋体" w:cs="Times New Roman"/>
          <w:b w:val="0"/>
          <w:bCs w:val="0"/>
          <w:color w:val="auto"/>
          <w:sz w:val="28"/>
          <w:szCs w:val="28"/>
          <w:highlight w:val="none"/>
          <w:vertAlign w:val="superscript"/>
          <w:lang w:val="en-US" w:eastAsia="zh-CN"/>
        </w:rPr>
        <w:t>3</w:t>
      </w:r>
      <w:r>
        <w:rPr>
          <w:rFonts w:hint="eastAsia" w:ascii="Times New Roman" w:hAnsi="Times New Roman" w:eastAsia="宋体" w:cs="Times New Roman"/>
          <w:b w:val="0"/>
          <w:bCs w:val="0"/>
          <w:color w:val="auto"/>
          <w:sz w:val="28"/>
          <w:szCs w:val="28"/>
          <w:highlight w:val="none"/>
          <w:lang w:val="en-US" w:eastAsia="zh-CN"/>
        </w:rPr>
        <w:t>），水槽中定期清理漆渣，该部分水重复使用，不外排，仅需定期补充损耗水，补充水量为0.12t/d（36t/a）。因此本项目营运期无生产废水产生，废水主要为职工生活污水。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本项目劳动定员40人，均不在厂内食宿，职工生活用水量为1.2t/d（360t/a），产污系数以0.8计，污水产生量0.96t/d（288t/a）。废水主要污染物为COD、SS、NH</w:t>
      </w:r>
      <w:r>
        <w:rPr>
          <w:rFonts w:hint="eastAsia" w:ascii="Times New Roman" w:hAnsi="Times New Roman" w:eastAsia="宋体" w:cs="Times New Roman"/>
          <w:b w:val="0"/>
          <w:bCs w:val="0"/>
          <w:color w:val="auto"/>
          <w:sz w:val="28"/>
          <w:szCs w:val="28"/>
          <w:highlight w:val="none"/>
          <w:vertAlign w:val="subscript"/>
          <w:lang w:val="en-US" w:eastAsia="zh-CN"/>
        </w:rPr>
        <w:t>3</w:t>
      </w:r>
      <w:r>
        <w:rPr>
          <w:rFonts w:hint="eastAsia" w:ascii="Times New Roman" w:hAnsi="Times New Roman" w:eastAsia="宋体" w:cs="Times New Roman"/>
          <w:b w:val="0"/>
          <w:bCs w:val="0"/>
          <w:color w:val="auto"/>
          <w:sz w:val="28"/>
          <w:szCs w:val="28"/>
          <w:highlight w:val="none"/>
          <w:lang w:val="en-US" w:eastAsia="zh-CN"/>
        </w:rPr>
        <w:t>-N， 其浓度分别为COD 250mg/L、SS 100mng/L 、NH</w:t>
      </w:r>
      <w:r>
        <w:rPr>
          <w:rFonts w:hint="eastAsia" w:ascii="Times New Roman" w:hAnsi="Times New Roman" w:eastAsia="宋体" w:cs="Times New Roman"/>
          <w:b w:val="0"/>
          <w:bCs w:val="0"/>
          <w:color w:val="auto"/>
          <w:sz w:val="28"/>
          <w:szCs w:val="28"/>
          <w:highlight w:val="none"/>
          <w:vertAlign w:val="subscript"/>
          <w:lang w:val="en-US" w:eastAsia="zh-CN"/>
        </w:rPr>
        <w:t>3</w:t>
      </w:r>
      <w:r>
        <w:rPr>
          <w:rFonts w:hint="eastAsia" w:ascii="Times New Roman" w:hAnsi="Times New Roman" w:eastAsia="宋体" w:cs="Times New Roman"/>
          <w:b w:val="0"/>
          <w:bCs w:val="0"/>
          <w:color w:val="auto"/>
          <w:sz w:val="28"/>
          <w:szCs w:val="28"/>
          <w:highlight w:val="none"/>
          <w:lang w:val="en-US" w:eastAsia="zh-CN"/>
        </w:rPr>
        <w:t>-N 25mg/L，产生量分别为COD 0.0720t/a、SS 0.0288t/a、NH</w:t>
      </w:r>
      <w:r>
        <w:rPr>
          <w:rFonts w:hint="eastAsia" w:ascii="Times New Roman" w:hAnsi="Times New Roman" w:eastAsia="宋体" w:cs="Times New Roman"/>
          <w:b w:val="0"/>
          <w:bCs w:val="0"/>
          <w:color w:val="auto"/>
          <w:sz w:val="28"/>
          <w:szCs w:val="28"/>
          <w:highlight w:val="none"/>
          <w:vertAlign w:val="subscript"/>
          <w:lang w:val="en-US" w:eastAsia="zh-CN"/>
        </w:rPr>
        <w:t>3</w:t>
      </w:r>
      <w:r>
        <w:rPr>
          <w:rFonts w:hint="eastAsia" w:ascii="Times New Roman" w:hAnsi="Times New Roman" w:eastAsia="宋体" w:cs="Times New Roman"/>
          <w:b w:val="0"/>
          <w:bCs w:val="0"/>
          <w:color w:val="auto"/>
          <w:sz w:val="28"/>
          <w:szCs w:val="28"/>
          <w:highlight w:val="none"/>
          <w:lang w:val="en-US" w:eastAsia="zh-CN"/>
        </w:rPr>
        <w:t>-N 0.0072t/a。目前厂区内建有1座12m</w:t>
      </w:r>
      <w:r>
        <w:rPr>
          <w:rFonts w:hint="eastAsia" w:ascii="Times New Roman" w:hAnsi="Times New Roman" w:eastAsia="宋体" w:cs="Times New Roman"/>
          <w:b w:val="0"/>
          <w:bCs w:val="0"/>
          <w:color w:val="auto"/>
          <w:sz w:val="28"/>
          <w:szCs w:val="28"/>
          <w:highlight w:val="none"/>
          <w:vertAlign w:val="superscript"/>
          <w:lang w:val="en-US" w:eastAsia="zh-CN"/>
        </w:rPr>
        <w:t>3</w:t>
      </w:r>
      <w:r>
        <w:rPr>
          <w:rFonts w:hint="eastAsia" w:ascii="Times New Roman" w:hAnsi="Times New Roman" w:eastAsia="宋体" w:cs="Times New Roman"/>
          <w:b w:val="0"/>
          <w:bCs w:val="0"/>
          <w:color w:val="auto"/>
          <w:sz w:val="28"/>
          <w:szCs w:val="28"/>
          <w:highlight w:val="none"/>
          <w:lang w:val="en-US" w:eastAsia="zh-CN"/>
        </w:rPr>
        <w:t>化粪池，可满足厂区污水处理需要，本项目职工生活污水经化粪池处理后定期清运，对周围地表水环境影响不大。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营运期噪声主要为切割机、剪板机、折弯机、冲床、精密锯、雕刻机、排钻机、镂铣机、抛光机和空气压缩机等设备运行产生的机械噪声，噪声级为（80-90dB(A)）。经采取措施并距离衰减后，项目各厂界噪声预测值均能够满足《工业企业厂界环境噪声排放标准》（GB12348-2008）2类标准的要求，根据现场勘查，项目周围200m内未发现敏感点存在，因此项目噪声对周围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 （4）固体废物</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 本项目的固体废物主要为一般工业固废、职工生活垃圾和危险废物。</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 本项目钢材在下料、冲压等机加工过程中产生的废边角料和钢屑，项目木料在下料、造型、排孔和雕刻等物理加工过程中产生的废边角料和木屑，收集后定期外售。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 xml:space="preserve"> 项目劳动定员40人，均不在厂区食宿。职工生活垃圾产生量为6t/a收集后定期运往垃圾中转站。</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根据环函[2014]126号文，项目产生的废胶桶、废油漆桶和废溶剂桶不属于危险废物，但按危险废物在厂区暂存，收集后定期由供应商回收。</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本项目拟采用水帘式喷漆房喷漆，以对漆雾进行处理，喷漆房水槽中漆渣定期清理，漆渣收集后定期交由有资质单位处置。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评价要求采用活性炭吸附装置对喷漆废气进行处理，活性炭需定期进行更换，废活性炭收集后定期交由有资质单位处置。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根据《危险废物贮存污染控制标准》（GB18597-2001），项目应当使用符合标准的防渗、防漏、防雨的容器盛装危险废物；装载危险废物的容器及材质要满足相应的强度要求；装载危险废物的容器必须完好无损；液体危险废物可注入开孔直径不超过70毫米并有放气孔的桶中；装载液体、半固体危险度物的容器内须留足够空间，容器顶部与液体表面之间保留100mm以上的空间；对危险废物的容器和包装物以及收集、贮存、运输、处置危险废物的设施以及场所，必须设置危险度物识别标志。</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评价要求设置1座20m</w:t>
      </w:r>
      <w:r>
        <w:rPr>
          <w:rFonts w:hint="eastAsia" w:ascii="Times New Roman" w:hAnsi="Times New Roman" w:eastAsia="宋体" w:cs="Times New Roman"/>
          <w:b w:val="0"/>
          <w:bCs w:val="0"/>
          <w:color w:val="auto"/>
          <w:sz w:val="28"/>
          <w:szCs w:val="28"/>
          <w:highlight w:val="none"/>
          <w:vertAlign w:val="superscript"/>
          <w:lang w:val="en-US" w:eastAsia="zh-CN"/>
        </w:rPr>
        <w:t>2</w:t>
      </w:r>
      <w:r>
        <w:rPr>
          <w:rFonts w:hint="eastAsia" w:ascii="Times New Roman" w:hAnsi="Times New Roman" w:eastAsia="宋体" w:cs="Times New Roman"/>
          <w:b w:val="0"/>
          <w:bCs w:val="0"/>
          <w:color w:val="auto"/>
          <w:sz w:val="28"/>
          <w:szCs w:val="28"/>
          <w:highlight w:val="none"/>
          <w:lang w:val="en-US" w:eastAsia="zh-CN"/>
        </w:rPr>
        <w:t xml:space="preserve"> 的危废暂存间，危废暂存间内设置防渗、防漏、 防两淋的危废暂存桶2个用于收集漆渣和废活性炭。并按要求设置危险废物标识，加强管理，制定危废管理制度。危险废物收集后，严格按照原国家环保总局环发[1999]05号令颁布的《危险废物转移联单管理办法》定期交由有资质单位统一处置。另外，评价要求项目按照《河南省危险废物规范化管理工作指南(试行)》 (豫环文(2012) 18号文)的相关要求，建立危险废物管理台账，如实记录相关信息并及时向所在地环境保护主管部门报告。</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综上所述，本项目生产及生活过程中产生的固体废物，经采取相应的措施后均能够得到合理的处理与处置，不直接向周围环境排放，对周围环境影响较小。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cs="Times New Roman"/>
          <w:b w:val="0"/>
          <w:bCs w:val="0"/>
          <w:color w:val="auto"/>
          <w:sz w:val="28"/>
          <w:szCs w:val="28"/>
          <w:highlight w:val="none"/>
        </w:rPr>
      </w:pPr>
      <w:r>
        <w:rPr>
          <w:rFonts w:hint="default" w:ascii="Times New Roman" w:hAnsi="Times New Roman" w:cs="Times New Roman"/>
          <w:b w:val="0"/>
          <w:bCs w:val="0"/>
          <w:color w:val="auto"/>
          <w:sz w:val="28"/>
          <w:szCs w:val="28"/>
          <w:highlight w:val="none"/>
          <w:lang w:val="en-US" w:eastAsia="zh-CN"/>
        </w:rPr>
        <w:t>5</w:t>
      </w:r>
      <w:r>
        <w:rPr>
          <w:rFonts w:hint="default" w:ascii="Times New Roman" w:hAnsi="Times New Roman" w:cs="Times New Roman"/>
          <w:b w:val="0"/>
          <w:bCs w:val="0"/>
          <w:color w:val="auto"/>
          <w:sz w:val="28"/>
          <w:szCs w:val="28"/>
          <w:highlight w:val="none"/>
        </w:rPr>
        <w:t>.1.</w:t>
      </w:r>
      <w:r>
        <w:rPr>
          <w:rFonts w:hint="eastAsia" w:ascii="Times New Roman" w:hAnsi="Times New Roman" w:cs="Times New Roman"/>
          <w:b w:val="0"/>
          <w:bCs w:val="0"/>
          <w:color w:val="auto"/>
          <w:sz w:val="28"/>
          <w:szCs w:val="28"/>
          <w:highlight w:val="none"/>
          <w:lang w:val="en-US" w:eastAsia="zh-CN"/>
        </w:rPr>
        <w:t>2</w:t>
      </w:r>
      <w:r>
        <w:rPr>
          <w:rFonts w:hint="default" w:ascii="Times New Roman" w:hAnsi="Times New Roman" w:cs="Times New Roman"/>
          <w:b w:val="0"/>
          <w:bCs w:val="0"/>
          <w:color w:val="auto"/>
          <w:sz w:val="28"/>
          <w:szCs w:val="28"/>
          <w:highlight w:val="none"/>
        </w:rPr>
        <w:t xml:space="preserve"> 建议</w:t>
      </w:r>
      <w:bookmarkEnd w:id="33"/>
      <w:bookmarkEnd w:id="34"/>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1、按照环保“三同时”要求，切实落实废气、废水、噪声防治措施，加强治理装置的运行管理、维护，做好治理装置的运行记录，确保各类污染物达标排放，并接受当地环保部门监督检查。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2、加强生产车间管理，实施清洁生产管理，从源头抓起，确保环保设施正常运行，最大限度地减少污染物的排放量。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3、固体废物要及时整理，集中收集，放置指定地点，定期清运。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4、本项目无生产废水，职工生活污水经化粪池处理后定期清运，不向地表水体排放。项目营运期亦无SO</w:t>
      </w:r>
      <w:r>
        <w:rPr>
          <w:rFonts w:hint="eastAsia" w:ascii="Times New Roman" w:hAnsi="Times New Roman" w:eastAsia="宋体" w:cs="Times New Roman"/>
          <w:b w:val="0"/>
          <w:bCs w:val="0"/>
          <w:color w:val="auto"/>
          <w:sz w:val="28"/>
          <w:szCs w:val="28"/>
          <w:highlight w:val="none"/>
          <w:vertAlign w:val="subscript"/>
          <w:lang w:val="en-US" w:eastAsia="zh-CN"/>
        </w:rPr>
        <w:t>2</w:t>
      </w:r>
      <w:r>
        <w:rPr>
          <w:rFonts w:hint="eastAsia" w:ascii="Times New Roman" w:hAnsi="Times New Roman" w:eastAsia="宋体" w:cs="Times New Roman"/>
          <w:b w:val="0"/>
          <w:bCs w:val="0"/>
          <w:color w:val="auto"/>
          <w:sz w:val="28"/>
          <w:szCs w:val="28"/>
          <w:highlight w:val="none"/>
          <w:lang w:val="en-US" w:eastAsia="zh-CN"/>
        </w:rPr>
        <w:t>、NO</w:t>
      </w:r>
      <w:r>
        <w:rPr>
          <w:rFonts w:hint="eastAsia" w:ascii="Times New Roman" w:hAnsi="Times New Roman" w:eastAsia="宋体" w:cs="Times New Roman"/>
          <w:b w:val="0"/>
          <w:bCs w:val="0"/>
          <w:color w:val="auto"/>
          <w:sz w:val="28"/>
          <w:szCs w:val="28"/>
          <w:highlight w:val="none"/>
          <w:vertAlign w:val="subscript"/>
          <w:lang w:val="en-US" w:eastAsia="zh-CN"/>
        </w:rPr>
        <w:t>x</w:t>
      </w:r>
      <w:r>
        <w:rPr>
          <w:rFonts w:hint="eastAsia" w:ascii="Times New Roman" w:hAnsi="Times New Roman" w:eastAsia="宋体" w:cs="Times New Roman"/>
          <w:b w:val="0"/>
          <w:bCs w:val="0"/>
          <w:color w:val="auto"/>
          <w:sz w:val="28"/>
          <w:szCs w:val="28"/>
          <w:highlight w:val="none"/>
          <w:lang w:val="en-US" w:eastAsia="zh-CN"/>
        </w:rPr>
        <w:t>等大气污染物产生，故不涉及总量控制指标。</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5.1.3 结论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综上所述，新乡市三鑫门业有限公司年产金属门窗、木制门窗3万套项目符合国家有关产业政策，符合封丘县鲁岗镇土地利用规划、产业发展规划及乡镇总体发展规划，选址可行、布局合理、项目营运期采取的污染防治措施有效可行；产生的废气、废水、噪声能够达标排放，固体度物得到合理有效处置。因此，在保证污染防治措施有效实施的基础上，并采纳上述建议后，从环境保护的角度分析，本评价认为本项目的建设是可行的。</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lang w:val="en-US" w:eastAsia="zh-CN"/>
        </w:rPr>
        <w:t xml:space="preserve">.2 </w:t>
      </w:r>
      <w:r>
        <w:rPr>
          <w:rFonts w:hint="eastAsia" w:ascii="Times New Roman" w:hAnsi="Times New Roman" w:eastAsia="宋体" w:cs="Times New Roman"/>
          <w:b/>
          <w:bCs/>
          <w:color w:val="auto"/>
          <w:sz w:val="28"/>
          <w:szCs w:val="28"/>
          <w:highlight w:val="none"/>
          <w:lang w:val="en-US" w:eastAsia="zh-CN"/>
        </w:rPr>
        <w:t>审批部门审批意见</w:t>
      </w:r>
      <w:bookmarkEnd w:id="32"/>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bookmarkStart w:id="35" w:name="_Toc497001472"/>
      <w:r>
        <w:rPr>
          <w:rFonts w:hint="default" w:ascii="Times New Roman" w:hAnsi="Times New Roman" w:eastAsia="宋体" w:cs="Times New Roman"/>
          <w:b w:val="0"/>
          <w:color w:val="auto"/>
          <w:kern w:val="2"/>
          <w:sz w:val="28"/>
          <w:szCs w:val="28"/>
          <w:highlight w:val="none"/>
          <w:lang w:val="en-US" w:eastAsia="zh-CN" w:bidi="ar-SA"/>
        </w:rPr>
        <w:t>由郑州青润美华环境科技有限公司编制的《新乡</w:t>
      </w:r>
      <w:r>
        <w:rPr>
          <w:rFonts w:hint="eastAsia" w:ascii="Times New Roman" w:hAnsi="Times New Roman" w:cs="Times New Roman"/>
          <w:b w:val="0"/>
          <w:color w:val="auto"/>
          <w:kern w:val="2"/>
          <w:sz w:val="28"/>
          <w:szCs w:val="28"/>
          <w:highlight w:val="none"/>
          <w:lang w:val="en-US" w:eastAsia="zh-CN" w:bidi="ar-SA"/>
        </w:rPr>
        <w:t>市三鑫门业</w:t>
      </w:r>
      <w:r>
        <w:rPr>
          <w:rFonts w:hint="default" w:ascii="Times New Roman" w:hAnsi="Times New Roman" w:eastAsia="宋体" w:cs="Times New Roman"/>
          <w:b w:val="0"/>
          <w:color w:val="auto"/>
          <w:kern w:val="2"/>
          <w:sz w:val="28"/>
          <w:szCs w:val="28"/>
          <w:highlight w:val="none"/>
          <w:lang w:val="en-US" w:eastAsia="zh-CN" w:bidi="ar-SA"/>
        </w:rPr>
        <w:t>有限公可年产</w:t>
      </w:r>
      <w:r>
        <w:rPr>
          <w:rFonts w:hint="eastAsia" w:ascii="Times New Roman" w:hAnsi="Times New Roman" w:cs="Times New Roman"/>
          <w:b w:val="0"/>
          <w:color w:val="auto"/>
          <w:kern w:val="2"/>
          <w:sz w:val="28"/>
          <w:szCs w:val="28"/>
          <w:highlight w:val="none"/>
          <w:lang w:val="en-US" w:eastAsia="zh-CN" w:bidi="ar-SA"/>
        </w:rPr>
        <w:t>金属门窗、木制门窗3万套</w:t>
      </w:r>
      <w:r>
        <w:rPr>
          <w:rFonts w:hint="default" w:ascii="Times New Roman" w:hAnsi="Times New Roman" w:eastAsia="宋体" w:cs="Times New Roman"/>
          <w:b w:val="0"/>
          <w:color w:val="auto"/>
          <w:kern w:val="2"/>
          <w:sz w:val="28"/>
          <w:szCs w:val="28"/>
          <w:highlight w:val="none"/>
          <w:lang w:val="en-US" w:eastAsia="zh-CN" w:bidi="ar-SA"/>
        </w:rPr>
        <w:t>项</w:t>
      </w:r>
      <w:r>
        <w:rPr>
          <w:rFonts w:hint="eastAsia" w:ascii="Times New Roman" w:hAnsi="Times New Roman" w:cs="Times New Roman"/>
          <w:b w:val="0"/>
          <w:color w:val="auto"/>
          <w:kern w:val="2"/>
          <w:sz w:val="28"/>
          <w:szCs w:val="28"/>
          <w:highlight w:val="none"/>
          <w:lang w:val="en-US" w:eastAsia="zh-CN" w:bidi="ar-SA"/>
        </w:rPr>
        <w:t>目</w:t>
      </w:r>
      <w:r>
        <w:rPr>
          <w:rFonts w:hint="default" w:ascii="Times New Roman" w:hAnsi="Times New Roman" w:eastAsia="宋体" w:cs="Times New Roman"/>
          <w:b w:val="0"/>
          <w:color w:val="auto"/>
          <w:kern w:val="2"/>
          <w:sz w:val="28"/>
          <w:szCs w:val="28"/>
          <w:highlight w:val="none"/>
          <w:lang w:val="en-US" w:eastAsia="zh-CN" w:bidi="ar-SA"/>
        </w:rPr>
        <w:t>环境影响报告表》</w:t>
      </w:r>
      <w:r>
        <w:rPr>
          <w:rFonts w:hint="eastAsia" w:ascii="宋体" w:hAnsi="宋体" w:eastAsia="宋体" w:cs="宋体"/>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以下简称《报告</w:t>
      </w:r>
      <w:r>
        <w:rPr>
          <w:rFonts w:hint="eastAsia" w:ascii="Times New Roman" w:hAnsi="Times New Roman" w:cs="Times New Roman"/>
          <w:b w:val="0"/>
          <w:color w:val="auto"/>
          <w:kern w:val="2"/>
          <w:sz w:val="28"/>
          <w:szCs w:val="28"/>
          <w:highlight w:val="none"/>
          <w:lang w:val="en-US" w:eastAsia="zh-CN" w:bidi="ar-SA"/>
        </w:rPr>
        <w:t>表</w:t>
      </w:r>
      <w:r>
        <w:rPr>
          <w:rFonts w:hint="default" w:ascii="Times New Roman" w:hAnsi="Times New Roman" w:eastAsia="宋体" w:cs="Times New Roman"/>
          <w:b w:val="0"/>
          <w:color w:val="auto"/>
          <w:kern w:val="2"/>
          <w:sz w:val="28"/>
          <w:szCs w:val="28"/>
          <w:highlight w:val="none"/>
          <w:lang w:val="en-US" w:eastAsia="zh-CN" w:bidi="ar-SA"/>
        </w:rPr>
        <w:t>》</w:t>
      </w:r>
      <w:r>
        <w:rPr>
          <w:rFonts w:hint="eastAsia" w:ascii="宋体" w:hAnsi="宋体" w:eastAsia="宋体" w:cs="宋体"/>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w:t>
      </w:r>
      <w:r>
        <w:rPr>
          <w:rFonts w:hint="eastAsia" w:ascii="Times New Roman" w:hAnsi="Times New Roman" w:cs="Times New Roman"/>
          <w:b w:val="0"/>
          <w:color w:val="auto"/>
          <w:kern w:val="2"/>
          <w:sz w:val="28"/>
          <w:szCs w:val="28"/>
          <w:highlight w:val="none"/>
          <w:lang w:val="en-US" w:eastAsia="zh-CN" w:bidi="ar-SA"/>
        </w:rPr>
        <w:t>根据局班子会意见</w:t>
      </w:r>
      <w:r>
        <w:rPr>
          <w:rFonts w:hint="default" w:ascii="Times New Roman" w:hAnsi="Times New Roman" w:eastAsia="宋体" w:cs="Times New Roman"/>
          <w:b w:val="0"/>
          <w:color w:val="auto"/>
          <w:kern w:val="2"/>
          <w:sz w:val="28"/>
          <w:szCs w:val="28"/>
          <w:highlight w:val="none"/>
          <w:lang w:val="en-US" w:eastAsia="zh-CN" w:bidi="ar-SA"/>
        </w:rPr>
        <w:t>，批复如下</w:t>
      </w:r>
      <w:r>
        <w:rPr>
          <w:rFonts w:hint="eastAsia" w:ascii="Times New Roman" w:hAnsi="Times New Roman" w:cs="Times New Roman"/>
          <w:b w:val="0"/>
          <w:color w:val="auto"/>
          <w:kern w:val="2"/>
          <w:sz w:val="28"/>
          <w:szCs w:val="28"/>
          <w:highlight w:val="none"/>
          <w:lang w:val="en-US" w:eastAsia="zh-CN" w:bidi="ar-SA"/>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一</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我局批准该《报告表》，原则同意你公司按照《报告表》中所列项目的地点、性质、规模、生产工艺和环境保护对策措施建设。</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二、你公司应主动向社会公众公开经批准的《报告表》，并接收相关方的咨询。</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三、你公司应全面落实《报告表》提出的各项环保对策措施及环保设施投资概算，确保各项环境保护设施与主体工程同时设计、同时施工、同时投入使用，确保各项污染物达标排放。</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eastAsia" w:ascii="Times New Roman" w:hAnsi="Times New Roman" w:cs="Times New Roman"/>
          <w:b w:val="0"/>
          <w:color w:val="auto"/>
          <w:kern w:val="2"/>
          <w:sz w:val="28"/>
          <w:szCs w:val="28"/>
          <w:highlight w:val="none"/>
          <w:lang w:val="en-US" w:eastAsia="zh-CN" w:bidi="ar-SA"/>
        </w:rPr>
        <w:t>（一）</w:t>
      </w:r>
      <w:r>
        <w:rPr>
          <w:rFonts w:hint="default" w:ascii="Times New Roman" w:hAnsi="Times New Roman" w:eastAsia="宋体" w:cs="Times New Roman"/>
          <w:b w:val="0"/>
          <w:color w:val="auto"/>
          <w:kern w:val="2"/>
          <w:sz w:val="28"/>
          <w:szCs w:val="28"/>
          <w:highlight w:val="none"/>
          <w:lang w:val="en-US" w:eastAsia="zh-CN" w:bidi="ar-SA"/>
        </w:rPr>
        <w:t>依据《报告表》和本批复文件，对项目建设过程中产生的废水、废气、固体废物、噪声等污染物，采取相应的防治措施</w:t>
      </w:r>
      <w:r>
        <w:rPr>
          <w:rFonts w:hint="eastAsia" w:ascii="Times New Roman" w:hAnsi="Times New Roman" w:cs="Times New Roman"/>
          <w:b w:val="0"/>
          <w:color w:val="auto"/>
          <w:kern w:val="2"/>
          <w:sz w:val="28"/>
          <w:szCs w:val="28"/>
          <w:highlight w:val="none"/>
          <w:lang w:val="en-US" w:eastAsia="zh-CN" w:bidi="ar-SA"/>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eastAsia" w:ascii="Times New Roman" w:hAnsi="Times New Roman" w:cs="Times New Roman"/>
          <w:b w:val="0"/>
          <w:color w:val="auto"/>
          <w:kern w:val="2"/>
          <w:sz w:val="28"/>
          <w:szCs w:val="28"/>
          <w:highlight w:val="none"/>
          <w:lang w:val="en-US" w:eastAsia="zh-CN" w:bidi="ar-SA"/>
        </w:rPr>
        <w:t>（二）</w:t>
      </w:r>
      <w:r>
        <w:rPr>
          <w:rFonts w:hint="default" w:ascii="Times New Roman" w:hAnsi="Times New Roman" w:eastAsia="宋体" w:cs="Times New Roman"/>
          <w:b w:val="0"/>
          <w:color w:val="auto"/>
          <w:kern w:val="2"/>
          <w:sz w:val="28"/>
          <w:szCs w:val="28"/>
          <w:highlight w:val="none"/>
          <w:lang w:val="en-US" w:eastAsia="zh-CN" w:bidi="ar-SA"/>
        </w:rPr>
        <w:t>项目运行时，外排污染物应满足以下要求: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1</w:t>
      </w:r>
      <w:r>
        <w:rPr>
          <w:rFonts w:hint="eastAsia" w:ascii="Times New Roman" w:hAnsi="Times New Roman" w:cs="Times New Roman"/>
          <w:b w:val="0"/>
          <w:color w:val="auto"/>
          <w:kern w:val="2"/>
          <w:sz w:val="28"/>
          <w:szCs w:val="28"/>
          <w:highlight w:val="none"/>
          <w:lang w:val="en-US" w:eastAsia="zh-CN" w:bidi="ar-SA"/>
        </w:rPr>
        <w:t>、废气：</w:t>
      </w:r>
      <w:r>
        <w:rPr>
          <w:rFonts w:hint="default" w:ascii="Times New Roman" w:hAnsi="Times New Roman" w:eastAsia="宋体" w:cs="Times New Roman"/>
          <w:b w:val="0"/>
          <w:color w:val="auto"/>
          <w:kern w:val="2"/>
          <w:sz w:val="28"/>
          <w:szCs w:val="28"/>
          <w:highlight w:val="none"/>
          <w:lang w:val="en-US" w:eastAsia="zh-CN" w:bidi="ar-SA"/>
        </w:rPr>
        <w:t>喷塑粉尘设备自带过滤回收装置+1套袋式除尘器，VOC</w:t>
      </w:r>
      <w:r>
        <w:rPr>
          <w:rFonts w:hint="eastAsia" w:ascii="Times New Roman" w:hAnsi="Times New Roman" w:cs="Times New Roman"/>
          <w:b w:val="0"/>
          <w:color w:val="auto"/>
          <w:kern w:val="2"/>
          <w:sz w:val="28"/>
          <w:szCs w:val="28"/>
          <w:highlight w:val="none"/>
          <w:lang w:val="en-US" w:eastAsia="zh-CN" w:bidi="ar-SA"/>
        </w:rPr>
        <w:t>s 1</w:t>
      </w:r>
      <w:r>
        <w:rPr>
          <w:rFonts w:hint="default" w:ascii="Times New Roman" w:hAnsi="Times New Roman" w:eastAsia="宋体" w:cs="Times New Roman"/>
          <w:b w:val="0"/>
          <w:color w:val="auto"/>
          <w:kern w:val="2"/>
          <w:sz w:val="28"/>
          <w:szCs w:val="28"/>
          <w:highlight w:val="none"/>
          <w:lang w:val="en-US" w:eastAsia="zh-CN" w:bidi="ar-SA"/>
        </w:rPr>
        <w:t>号烘干房负压抽风，共用1根15m排气筒</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喷漆废气VOC</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和二甲苯采用水帘喷漆和2号烘千房负压抽风+</w:t>
      </w:r>
      <w:r>
        <w:rPr>
          <w:rFonts w:hint="eastAsia" w:ascii="Times New Roman" w:hAnsi="Times New Roman" w:cs="Times New Roman"/>
          <w:b w:val="0"/>
          <w:color w:val="auto"/>
          <w:kern w:val="2"/>
          <w:sz w:val="28"/>
          <w:szCs w:val="28"/>
          <w:highlight w:val="none"/>
          <w:lang w:val="en-US" w:eastAsia="zh-CN" w:bidi="ar-SA"/>
        </w:rPr>
        <w:t>1</w:t>
      </w:r>
      <w:r>
        <w:rPr>
          <w:rFonts w:hint="default" w:ascii="Times New Roman" w:hAnsi="Times New Roman" w:eastAsia="宋体" w:cs="Times New Roman"/>
          <w:b w:val="0"/>
          <w:color w:val="auto"/>
          <w:kern w:val="2"/>
          <w:sz w:val="28"/>
          <w:szCs w:val="28"/>
          <w:highlight w:val="none"/>
          <w:lang w:val="en-US" w:eastAsia="zh-CN" w:bidi="ar-SA"/>
        </w:rPr>
        <w:t>套活性炭吸附装置+1根15m排气简确保喷塑、喷漆废气满足《大气污染物综合排放标准》(GB16297-1996)表2中二级标准和广东省地方标准《表面涂装(汽车制造业)挥发性有机化合物排放标准》(DB44/816-2010)表2中II时段标准要求;木料加工工段安装双桶布袋式过滤净化器6套，木料下料间设置2台排风扇，加强车间通风换气，涂胶工段木制门车间设置4台排风扇加强车问通风换气，钢制门车间设置4台排风扇加强车间通风换气，钢材焊接工段钢制门车间设置4台排风扇加强车间通风换气，确保木料加工、涂胶、钢材焊接工段满足《大气污染物综合排放标准》(GB16297-1996)和广东省地方标准《表面涂装(汽车制造业)挥发性有机化合物排放标准》(DB44/816-2010) 无组织排放监控浓度限值要求。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2、生活污水经化粪池处理后定期清运。</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3、对切割机、剪板机</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折弯机、冲床、精密锯、雕刻机，排钻机、镂铣机、抛光机和空气压|缩机等设备运行产生的机械噪声，经采取措施并距离衰减后，确保厂界噪声符合《工业企业厂界环境噪声排放标准》(GB12348-2008) 2类标准的要求。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4、固体废物质按照环评提出的要求收集后外售和清运</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废胶桶、废油漆桶、废溶剂桶放危险暂存问暂存，定期由供应商回收</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漆渣</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废活性炭放危险暂存同暂存，定期交由资质的单位处置</w:t>
      </w:r>
      <w:r>
        <w:rPr>
          <w:rFonts w:hint="eastAsia" w:ascii="Times New Roman" w:hAnsi="Times New Roman" w:cs="Times New Roman"/>
          <w:b w:val="0"/>
          <w:color w:val="auto"/>
          <w:kern w:val="2"/>
          <w:sz w:val="28"/>
          <w:szCs w:val="28"/>
          <w:highlight w:val="none"/>
          <w:lang w:val="en-US" w:eastAsia="zh-CN" w:bidi="ar-SA"/>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default" w:ascii="Times New Roman" w:hAnsi="Times New Roman" w:eastAsia="宋体" w:cs="Times New Roman"/>
          <w:b w:val="0"/>
          <w:color w:val="auto"/>
          <w:kern w:val="2"/>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四、本项目建成后须向我局提交试生产申请</w:t>
      </w:r>
      <w:r>
        <w:rPr>
          <w:rFonts w:hint="eastAsia" w:ascii="Times New Roman" w:hAnsi="Times New Roman" w:cs="Times New Roman"/>
          <w:b w:val="0"/>
          <w:color w:val="auto"/>
          <w:kern w:val="2"/>
          <w:sz w:val="28"/>
          <w:szCs w:val="28"/>
          <w:highlight w:val="none"/>
          <w:lang w:val="en-US" w:eastAsia="zh-CN" w:bidi="ar-SA"/>
        </w:rPr>
        <w:t>；</w:t>
      </w:r>
      <w:r>
        <w:rPr>
          <w:rFonts w:hint="default" w:ascii="Times New Roman" w:hAnsi="Times New Roman" w:eastAsia="宋体" w:cs="Times New Roman"/>
          <w:b w:val="0"/>
          <w:color w:val="auto"/>
          <w:kern w:val="2"/>
          <w:sz w:val="28"/>
          <w:szCs w:val="28"/>
          <w:highlight w:val="none"/>
          <w:lang w:val="en-US" w:eastAsia="zh-CN" w:bidi="ar-SA"/>
        </w:rPr>
        <w:t>经检查同意后方可试生产。试生产期间按规定程序向我局申请竣工环境保护验收。局监察大队负责该项目“三同时”日常监督管理，并明确监管责任人</w:t>
      </w:r>
      <w:r>
        <w:rPr>
          <w:rFonts w:hint="eastAsia" w:ascii="Times New Roman" w:hAnsi="Times New Roman" w:cs="Times New Roman"/>
          <w:b w:val="0"/>
          <w:color w:val="auto"/>
          <w:kern w:val="2"/>
          <w:sz w:val="28"/>
          <w:szCs w:val="28"/>
          <w:highlight w:val="none"/>
          <w:lang w:val="en-US" w:eastAsia="zh-CN" w:bidi="ar-SA"/>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eastAsia" w:ascii="Times New Roman" w:hAnsi="Times New Roman" w:cs="Times New Roman"/>
          <w:color w:val="auto"/>
          <w:sz w:val="36"/>
          <w:szCs w:val="36"/>
          <w:highlight w:val="none"/>
          <w:lang w:eastAsia="zh-CN"/>
        </w:rPr>
      </w:pPr>
      <w:r>
        <w:rPr>
          <w:rFonts w:hint="default" w:ascii="Times New Roman" w:hAnsi="Times New Roman" w:eastAsia="宋体" w:cs="Times New Roman"/>
          <w:b w:val="0"/>
          <w:color w:val="auto"/>
          <w:kern w:val="2"/>
          <w:sz w:val="28"/>
          <w:szCs w:val="28"/>
          <w:highlight w:val="none"/>
          <w:lang w:val="en-US" w:eastAsia="zh-CN" w:bidi="ar-SA"/>
        </w:rPr>
        <w:t>五、批复有效期为5年。如项目的性质、规模、地点、采用的生产工艺或者污染防治措施发生重大变动，其环境影响报告表应报我局重新审核。</w:t>
      </w:r>
      <w:r>
        <w:rPr>
          <w:rFonts w:hint="default" w:ascii="Times New Roman" w:hAnsi="Times New Roman" w:eastAsia="宋体" w:cs="Times New Roman"/>
          <w:b w:val="0"/>
          <w:color w:val="auto"/>
          <w:kern w:val="2"/>
          <w:sz w:val="24"/>
          <w:szCs w:val="22"/>
          <w:highlight w:val="none"/>
          <w:lang w:val="en-US" w:eastAsia="zh-CN" w:bidi="ar-SA"/>
        </w:rPr>
        <w:t xml:space="preserve">     </w:t>
      </w:r>
      <w:r>
        <w:rPr>
          <w:rFonts w:hint="eastAsia" w:ascii="Times New Roman" w:hAnsi="Times New Roman" w:cs="Times New Roman"/>
          <w:b w:val="0"/>
          <w:color w:val="auto"/>
          <w:kern w:val="2"/>
          <w:sz w:val="24"/>
          <w:szCs w:val="22"/>
          <w:highlight w:val="none"/>
          <w:lang w:val="en-US" w:eastAsia="zh-CN" w:bidi="ar-SA"/>
        </w:rPr>
        <w:t xml:space="preserve"> </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cs="Times New Roman"/>
          <w:color w:val="auto"/>
          <w:sz w:val="36"/>
          <w:szCs w:val="36"/>
          <w:highlight w:val="none"/>
        </w:rPr>
      </w:pPr>
      <w:r>
        <w:rPr>
          <w:rFonts w:hint="eastAsia" w:ascii="Times New Roman" w:hAnsi="Times New Roman" w:cs="Times New Roman"/>
          <w:color w:val="auto"/>
          <w:sz w:val="36"/>
          <w:szCs w:val="36"/>
          <w:highlight w:val="none"/>
          <w:lang w:eastAsia="zh-CN"/>
        </w:rPr>
        <w:t>六、</w:t>
      </w:r>
      <w:r>
        <w:rPr>
          <w:rFonts w:hint="default" w:ascii="Times New Roman" w:hAnsi="Times New Roman" w:cs="Times New Roman"/>
          <w:color w:val="auto"/>
          <w:sz w:val="36"/>
          <w:szCs w:val="36"/>
          <w:highlight w:val="none"/>
        </w:rPr>
        <w:t>验收执行标准</w:t>
      </w:r>
      <w:bookmarkEnd w:id="35"/>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bookmarkStart w:id="36" w:name="_Toc497001473"/>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.1 污染物排放标准</w:t>
      </w:r>
      <w:bookmarkEnd w:id="36"/>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37" w:name="_Toc497001475"/>
      <w:bookmarkStart w:id="38" w:name="_Toc496979036"/>
      <w:r>
        <w:rPr>
          <w:rFonts w:hint="eastAsia" w:ascii="Times New Roman" w:hAnsi="Times New Roman"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lang w:val="en-US" w:eastAsia="zh-CN"/>
        </w:rPr>
        <w:t>.1.</w:t>
      </w:r>
      <w:r>
        <w:rPr>
          <w:rFonts w:hint="eastAsia"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lang w:val="en-US" w:eastAsia="zh-CN"/>
        </w:rPr>
        <w:t xml:space="preserve"> 废气</w:t>
      </w:r>
      <w:bookmarkEnd w:id="37"/>
      <w:bookmarkEnd w:id="38"/>
    </w:p>
    <w:p>
      <w:pPr>
        <w:spacing w:line="360" w:lineRule="auto"/>
        <w:ind w:firstLine="560" w:firstLineChars="200"/>
        <w:jc w:val="both"/>
        <w:rPr>
          <w:rFonts w:hint="default" w:ascii="Times New Roman" w:hAnsi="Times New Roman" w:eastAsia="宋体" w:cs="Times New Roman"/>
          <w:b w:val="0"/>
          <w:color w:val="auto"/>
          <w:kern w:val="2"/>
          <w:sz w:val="28"/>
          <w:szCs w:val="28"/>
          <w:highlight w:val="none"/>
          <w:lang w:val="en-US" w:eastAsia="zh-CN" w:bidi="ar-SA"/>
        </w:rPr>
      </w:pPr>
      <w:r>
        <w:rPr>
          <w:rFonts w:hint="eastAsia" w:ascii="Times New Roman" w:hAnsi="Times New Roman" w:eastAsia="宋体" w:cs="Times New Roman"/>
          <w:b w:val="0"/>
          <w:color w:val="auto"/>
          <w:kern w:val="2"/>
          <w:sz w:val="28"/>
          <w:szCs w:val="28"/>
          <w:highlight w:val="none"/>
          <w:lang w:val="en-US" w:eastAsia="zh-CN" w:bidi="ar-SA"/>
        </w:rPr>
        <w:t>本项目有组织</w:t>
      </w:r>
      <w:r>
        <w:rPr>
          <w:rFonts w:hint="default" w:ascii="Times New Roman" w:hAnsi="Times New Roman" w:eastAsia="宋体" w:cs="Times New Roman"/>
          <w:b w:val="0"/>
          <w:color w:val="auto"/>
          <w:kern w:val="2"/>
          <w:sz w:val="28"/>
          <w:szCs w:val="28"/>
          <w:highlight w:val="none"/>
          <w:lang w:val="en-US" w:eastAsia="zh-CN" w:bidi="ar-SA"/>
        </w:rPr>
        <w:t>废气污染物执行《大气污染物综合排放标准》（GB16297-1996）表2二级标准，具体标准值见表</w:t>
      </w:r>
      <w:r>
        <w:rPr>
          <w:rFonts w:hint="eastAsia" w:ascii="Times New Roman" w:hAnsi="Times New Roman" w:eastAsia="宋体" w:cs="Times New Roman"/>
          <w:b w:val="0"/>
          <w:color w:val="auto"/>
          <w:kern w:val="2"/>
          <w:sz w:val="28"/>
          <w:szCs w:val="28"/>
          <w:highlight w:val="none"/>
          <w:lang w:val="en-US" w:eastAsia="zh-CN" w:bidi="ar-SA"/>
        </w:rPr>
        <w:t>6-1-1</w:t>
      </w:r>
      <w:r>
        <w:rPr>
          <w:rFonts w:hint="default" w:ascii="Times New Roman" w:hAnsi="Times New Roman" w:eastAsia="宋体" w:cs="Times New Roman"/>
          <w:b w:val="0"/>
          <w:color w:val="auto"/>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sz w:val="28"/>
          <w:szCs w:val="28"/>
          <w:highlight w:val="none"/>
        </w:rPr>
        <w:t>表</w:t>
      </w:r>
      <w:r>
        <w:rPr>
          <w:rFonts w:hint="eastAsia" w:ascii="Times New Roman" w:hAnsi="Times New Roman"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1-1 项目有组织废气</w:t>
      </w:r>
      <w:r>
        <w:rPr>
          <w:rFonts w:hint="default" w:ascii="Times New Roman" w:hAnsi="Times New Roman" w:eastAsia="宋体" w:cs="Times New Roman"/>
          <w:b w:val="0"/>
          <w:bCs w:val="0"/>
          <w:color w:val="auto"/>
          <w:sz w:val="28"/>
          <w:szCs w:val="28"/>
          <w:highlight w:val="none"/>
        </w:rPr>
        <w:t>排放标准</w:t>
      </w:r>
      <w:bookmarkStart w:id="39" w:name="_Toc496979037"/>
      <w:bookmarkStart w:id="40" w:name="_Toc497001476"/>
    </w:p>
    <w:tbl>
      <w:tblPr>
        <w:tblStyle w:val="30"/>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3"/>
        <w:gridCol w:w="1500"/>
        <w:gridCol w:w="1243"/>
        <w:gridCol w:w="1014"/>
        <w:gridCol w:w="743"/>
        <w:gridCol w:w="818"/>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dxa"/>
          <w:trHeight w:val="680" w:hRule="atLeast"/>
          <w:jc w:val="center"/>
        </w:trPr>
        <w:tc>
          <w:tcPr>
            <w:tcW w:w="3173"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标准名称</w:t>
            </w:r>
          </w:p>
        </w:tc>
        <w:tc>
          <w:tcPr>
            <w:tcW w:w="150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污染因子</w:t>
            </w:r>
          </w:p>
        </w:tc>
        <w:tc>
          <w:tcPr>
            <w:tcW w:w="1243" w:type="dxa"/>
            <w:noWrap w:val="0"/>
            <w:vAlign w:val="center"/>
          </w:tcPr>
          <w:p>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p>
        </w:tc>
        <w:tc>
          <w:tcPr>
            <w:tcW w:w="1014" w:type="dxa"/>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zh-CN"/>
              </w:rPr>
              <w:t>排放速率</w:t>
            </w:r>
            <w:r>
              <w:rPr>
                <w:rFonts w:hint="default" w:ascii="Times New Roman" w:hAnsi="Times New Roman" w:eastAsia="宋体" w:cs="Times New Roman"/>
                <w:snapToGrid w:val="0"/>
                <w:color w:val="auto"/>
                <w:sz w:val="24"/>
                <w:szCs w:val="24"/>
                <w:highlight w:val="none"/>
                <w:lang w:val="en-US" w:eastAsia="zh-CN"/>
              </w:rPr>
              <w:t>kg/h</w:t>
            </w:r>
          </w:p>
        </w:tc>
        <w:tc>
          <w:tcPr>
            <w:tcW w:w="743" w:type="dxa"/>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去除率</w:t>
            </w:r>
          </w:p>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c>
          <w:tcPr>
            <w:tcW w:w="818" w:type="dxa"/>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173"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《大气污染物综合排放标准》（GB16297-1996）</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表2二级标准</w:t>
            </w:r>
          </w:p>
        </w:tc>
        <w:tc>
          <w:tcPr>
            <w:tcW w:w="1500" w:type="dxa"/>
            <w:vMerge w:val="restart"/>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rPr>
              <w:t>颗粒物</w:t>
            </w:r>
          </w:p>
        </w:tc>
        <w:tc>
          <w:tcPr>
            <w:tcW w:w="12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120</w:t>
            </w:r>
          </w:p>
        </w:tc>
        <w:tc>
          <w:tcPr>
            <w:tcW w:w="1014"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3.5</w:t>
            </w:r>
          </w:p>
        </w:tc>
        <w:tc>
          <w:tcPr>
            <w:tcW w:w="7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819" w:type="dxa"/>
            <w:gridSpan w:val="2"/>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173"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新乡市生态环境局《关于进一步规范工业企业颗粒物排放限值的通知》</w:t>
            </w:r>
          </w:p>
        </w:tc>
        <w:tc>
          <w:tcPr>
            <w:tcW w:w="1500" w:type="dxa"/>
            <w:vMerge w:val="continue"/>
            <w:noWrap w:val="0"/>
            <w:vAlign w:val="center"/>
          </w:tcPr>
          <w:p>
            <w:pPr>
              <w:jc w:val="center"/>
              <w:rPr>
                <w:rFonts w:hint="default" w:ascii="Times New Roman" w:hAnsi="Times New Roman" w:eastAsia="宋体" w:cs="Times New Roman"/>
                <w:bCs/>
                <w:color w:val="auto"/>
                <w:sz w:val="24"/>
                <w:szCs w:val="24"/>
                <w:highlight w:val="none"/>
              </w:rPr>
            </w:pPr>
          </w:p>
        </w:tc>
        <w:tc>
          <w:tcPr>
            <w:tcW w:w="12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10</w:t>
            </w:r>
          </w:p>
        </w:tc>
        <w:tc>
          <w:tcPr>
            <w:tcW w:w="1014"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7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819"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173" w:type="dxa"/>
            <w:vMerge w:val="restart"/>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豫环攻坚办〔2017〕162 号工业企业挥发性有机物排放建议值附件2其他企业</w:t>
            </w:r>
          </w:p>
        </w:tc>
        <w:tc>
          <w:tcPr>
            <w:tcW w:w="1500" w:type="dxa"/>
            <w:noWrap w:val="0"/>
            <w:vAlign w:val="center"/>
          </w:tcPr>
          <w:p>
            <w:pPr>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非甲烷总烃</w:t>
            </w:r>
          </w:p>
        </w:tc>
        <w:tc>
          <w:tcPr>
            <w:tcW w:w="12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80</w:t>
            </w:r>
          </w:p>
        </w:tc>
        <w:tc>
          <w:tcPr>
            <w:tcW w:w="1014"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7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70</w:t>
            </w:r>
          </w:p>
        </w:tc>
        <w:tc>
          <w:tcPr>
            <w:tcW w:w="819"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173" w:type="dxa"/>
            <w:vMerge w:val="continue"/>
            <w:noWrap w:val="0"/>
            <w:vAlign w:val="center"/>
          </w:tcPr>
          <w:p>
            <w:pPr>
              <w:jc w:val="center"/>
              <w:rPr>
                <w:rFonts w:hint="default" w:ascii="Times New Roman" w:hAnsi="Times New Roman" w:eastAsia="宋体" w:cs="Times New Roman"/>
                <w:color w:val="auto"/>
                <w:sz w:val="24"/>
                <w:szCs w:val="24"/>
                <w:highlight w:val="none"/>
              </w:rPr>
            </w:pPr>
          </w:p>
        </w:tc>
        <w:tc>
          <w:tcPr>
            <w:tcW w:w="1500" w:type="dxa"/>
            <w:noWrap w:val="0"/>
            <w:vAlign w:val="center"/>
          </w:tcPr>
          <w:p>
            <w:pPr>
              <w:jc w:val="center"/>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苯</w:t>
            </w:r>
          </w:p>
        </w:tc>
        <w:tc>
          <w:tcPr>
            <w:tcW w:w="12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1</w:t>
            </w:r>
          </w:p>
        </w:tc>
        <w:tc>
          <w:tcPr>
            <w:tcW w:w="1014"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7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819"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173" w:type="dxa"/>
            <w:vMerge w:val="continue"/>
            <w:noWrap w:val="0"/>
            <w:vAlign w:val="center"/>
          </w:tcPr>
          <w:p>
            <w:pPr>
              <w:jc w:val="center"/>
              <w:rPr>
                <w:rFonts w:hint="default" w:ascii="Times New Roman" w:hAnsi="Times New Roman" w:eastAsia="宋体" w:cs="Times New Roman"/>
                <w:color w:val="auto"/>
                <w:sz w:val="24"/>
                <w:szCs w:val="24"/>
                <w:highlight w:val="none"/>
              </w:rPr>
            </w:pPr>
          </w:p>
        </w:tc>
        <w:tc>
          <w:tcPr>
            <w:tcW w:w="1500" w:type="dxa"/>
            <w:noWrap w:val="0"/>
            <w:vAlign w:val="center"/>
          </w:tcPr>
          <w:p>
            <w:pPr>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甲苯与二甲苯合计</w:t>
            </w:r>
          </w:p>
        </w:tc>
        <w:tc>
          <w:tcPr>
            <w:tcW w:w="12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40</w:t>
            </w:r>
          </w:p>
        </w:tc>
        <w:tc>
          <w:tcPr>
            <w:tcW w:w="1014"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743" w:type="dxa"/>
            <w:noWrap w:val="0"/>
            <w:vAlign w:val="center"/>
          </w:tcPr>
          <w:p>
            <w:pPr>
              <w:jc w:val="center"/>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w:t>
            </w:r>
          </w:p>
        </w:tc>
        <w:tc>
          <w:tcPr>
            <w:tcW w:w="819"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color w:val="auto"/>
          <w:sz w:val="28"/>
          <w:szCs w:val="28"/>
          <w:highlight w:val="none"/>
        </w:rPr>
      </w:pPr>
      <w:r>
        <w:rPr>
          <w:rFonts w:hint="eastAsia" w:ascii="Times New Roman" w:hAnsi="Times New Roman" w:cs="Times New Roman"/>
          <w:b w:val="0"/>
          <w:bCs w:val="0"/>
          <w:color w:val="auto"/>
          <w:kern w:val="2"/>
          <w:sz w:val="28"/>
          <w:szCs w:val="28"/>
          <w:highlight w:val="none"/>
          <w:lang w:val="en-US" w:eastAsia="zh-CN" w:bidi="ar-SA"/>
        </w:rPr>
        <w:t>项目无组织废气</w:t>
      </w:r>
      <w:r>
        <w:rPr>
          <w:rFonts w:hint="default" w:ascii="Times New Roman" w:hAnsi="Times New Roman" w:eastAsia="宋体" w:cs="Times New Roman"/>
          <w:b w:val="0"/>
          <w:bCs w:val="0"/>
          <w:color w:val="auto"/>
          <w:kern w:val="2"/>
          <w:sz w:val="28"/>
          <w:szCs w:val="28"/>
          <w:highlight w:val="none"/>
          <w:lang w:val="en-US" w:eastAsia="zh-CN" w:bidi="ar-SA"/>
        </w:rPr>
        <w:t>排放浓度执行《大气污染物综合排放标准》（GB16297-1996）中表2二级标准</w:t>
      </w:r>
      <w:r>
        <w:rPr>
          <w:rFonts w:hint="eastAsia" w:ascii="Times New Roman" w:hAnsi="Times New Roman" w:cs="Times New Roman"/>
          <w:b w:val="0"/>
          <w:bCs w:val="0"/>
          <w:color w:val="auto"/>
          <w:kern w:val="2"/>
          <w:sz w:val="28"/>
          <w:szCs w:val="28"/>
          <w:highlight w:val="none"/>
          <w:lang w:val="en-US" w:eastAsia="zh-CN" w:bidi="ar-SA"/>
        </w:rPr>
        <w:t>，豫环攻坚办〔2017〕162 号工业企业挥发性有机物排放建议值附件2其他企业</w:t>
      </w:r>
      <w:r>
        <w:rPr>
          <w:rFonts w:hint="default" w:ascii="Times New Roman" w:hAnsi="Times New Roman" w:eastAsia="宋体" w:cs="Times New Roman"/>
          <w:b w:val="0"/>
          <w:bCs w:val="0"/>
          <w:color w:val="auto"/>
          <w:kern w:val="2"/>
          <w:sz w:val="28"/>
          <w:szCs w:val="28"/>
          <w:highlight w:val="none"/>
          <w:lang w:val="en-US" w:eastAsia="zh-CN" w:bidi="ar-SA"/>
        </w:rPr>
        <w:t>，具体见表</w:t>
      </w:r>
      <w:r>
        <w:rPr>
          <w:rFonts w:hint="eastAsia" w:ascii="Times New Roman" w:hAnsi="Times New Roman" w:cs="Times New Roman"/>
          <w:b w:val="0"/>
          <w:bCs w:val="0"/>
          <w:color w:val="auto"/>
          <w:kern w:val="2"/>
          <w:sz w:val="28"/>
          <w:szCs w:val="28"/>
          <w:highlight w:val="none"/>
          <w:lang w:val="en-US" w:eastAsia="zh-CN" w:bidi="ar-SA"/>
        </w:rPr>
        <w:t>6-1-2</w:t>
      </w:r>
      <w:r>
        <w:rPr>
          <w:rFonts w:hint="default" w:ascii="Times New Roman" w:hAnsi="Times New Roman" w:eastAsia="宋体" w:cs="Times New Roman"/>
          <w:b w:val="0"/>
          <w:bCs w:val="0"/>
          <w:color w:val="auto"/>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rPr>
        <w:t>表</w:t>
      </w:r>
      <w:r>
        <w:rPr>
          <w:rFonts w:hint="eastAsia" w:ascii="Times New Roman" w:hAnsi="Times New Roman" w:eastAsia="宋体" w:cs="Times New Roman"/>
          <w:b w:val="0"/>
          <w:bCs w:val="0"/>
          <w:color w:val="auto"/>
          <w:sz w:val="28"/>
          <w:szCs w:val="28"/>
          <w:highlight w:val="none"/>
          <w:lang w:val="en-US" w:eastAsia="zh-CN"/>
        </w:rPr>
        <w:t>6-1-2 项目无组织废气</w:t>
      </w:r>
      <w:r>
        <w:rPr>
          <w:rFonts w:hint="default" w:ascii="Times New Roman" w:hAnsi="Times New Roman" w:eastAsia="宋体" w:cs="Times New Roman"/>
          <w:b w:val="0"/>
          <w:bCs w:val="0"/>
          <w:color w:val="auto"/>
          <w:sz w:val="28"/>
          <w:szCs w:val="28"/>
          <w:highlight w:val="none"/>
        </w:rPr>
        <w:t>排放标准</w:t>
      </w:r>
    </w:p>
    <w:tbl>
      <w:tblPr>
        <w:tblStyle w:val="30"/>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4"/>
        <w:gridCol w:w="1700"/>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814"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标准名称</w:t>
            </w:r>
          </w:p>
        </w:tc>
        <w:tc>
          <w:tcPr>
            <w:tcW w:w="170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污染因子</w:t>
            </w:r>
          </w:p>
        </w:tc>
        <w:tc>
          <w:tcPr>
            <w:tcW w:w="1996"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u w:val="none"/>
              </w:rPr>
              <w:t>厂界无组织排放</w:t>
            </w:r>
            <w:r>
              <w:rPr>
                <w:rFonts w:hint="default" w:ascii="Times New Roman" w:hAnsi="Times New Roman" w:eastAsia="宋体" w:cs="Times New Roman"/>
                <w:color w:val="auto"/>
                <w:sz w:val="24"/>
                <w:szCs w:val="24"/>
                <w:highlight w:val="none"/>
              </w:rPr>
              <w:t>标准限值浓度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814" w:type="dxa"/>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《大气污染物综合排放标准》（GB16297-1996）表2二级标准</w:t>
            </w:r>
          </w:p>
        </w:tc>
        <w:tc>
          <w:tcPr>
            <w:tcW w:w="170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颗粒物</w:t>
            </w:r>
          </w:p>
        </w:tc>
        <w:tc>
          <w:tcPr>
            <w:tcW w:w="1996" w:type="dxa"/>
            <w:noWrap w:val="0"/>
            <w:vAlign w:val="center"/>
          </w:tcPr>
          <w:p>
            <w:pPr>
              <w:jc w:val="center"/>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lang w:val="en-US" w:eastAsia="zh-CN"/>
              </w:rPr>
              <w:t>1</w:t>
            </w:r>
            <w:r>
              <w:rPr>
                <w:rFonts w:hint="default" w:ascii="Times New Roman" w:hAnsi="Times New Roman" w:eastAsia="宋体" w:cs="Times New Roman"/>
                <w:b w:val="0"/>
                <w:bCs w:val="0"/>
                <w:color w:val="auto"/>
                <w:sz w:val="24"/>
                <w:szCs w:val="24"/>
                <w:highlight w:val="none"/>
                <w:u w:val="none"/>
              </w:rPr>
              <w:t>.0mg/m</w:t>
            </w:r>
            <w:r>
              <w:rPr>
                <w:rFonts w:hint="default" w:ascii="Times New Roman" w:hAnsi="Times New Roman" w:eastAsia="宋体" w:cs="Times New Roman"/>
                <w:b w:val="0"/>
                <w:bCs w:val="0"/>
                <w:color w:val="auto"/>
                <w:sz w:val="24"/>
                <w:szCs w:val="24"/>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814"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新乡市生态环境局《关于进一步规范工业企业颗粒物排放限值的通知》</w:t>
            </w:r>
          </w:p>
        </w:tc>
        <w:tc>
          <w:tcPr>
            <w:tcW w:w="1700" w:type="dxa"/>
            <w:noWrap w:val="0"/>
            <w:vAlign w:val="center"/>
          </w:tcPr>
          <w:p>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颗粒物</w:t>
            </w:r>
          </w:p>
        </w:tc>
        <w:tc>
          <w:tcPr>
            <w:tcW w:w="1996" w:type="dxa"/>
            <w:noWrap w:val="0"/>
            <w:vAlign w:val="center"/>
          </w:tcPr>
          <w:p>
            <w:pPr>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0.5</w:t>
            </w:r>
            <w:r>
              <w:rPr>
                <w:rFonts w:hint="default" w:ascii="Times New Roman" w:hAnsi="Times New Roman" w:eastAsia="宋体" w:cs="Times New Roman"/>
                <w:b w:val="0"/>
                <w:bCs w:val="0"/>
                <w:color w:val="auto"/>
                <w:sz w:val="24"/>
                <w:szCs w:val="24"/>
                <w:highlight w:val="none"/>
                <w:u w:val="none"/>
              </w:rPr>
              <w:t>mg/m</w:t>
            </w:r>
            <w:r>
              <w:rPr>
                <w:rFonts w:hint="default" w:ascii="Times New Roman" w:hAnsi="Times New Roman" w:eastAsia="宋体" w:cs="Times New Roman"/>
                <w:b w:val="0"/>
                <w:bCs w:val="0"/>
                <w:color w:val="auto"/>
                <w:sz w:val="24"/>
                <w:szCs w:val="24"/>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14" w:type="dxa"/>
            <w:vMerge w:val="restart"/>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豫环攻坚办〔2017〕162 号工业企业挥发性有机物排放建议值附件2其他企业</w:t>
            </w:r>
          </w:p>
        </w:tc>
        <w:tc>
          <w:tcPr>
            <w:tcW w:w="1700" w:type="dxa"/>
            <w:noWrap w:val="0"/>
            <w:vAlign w:val="center"/>
          </w:tcPr>
          <w:p>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lang w:eastAsia="zh-CN"/>
              </w:rPr>
              <w:t>非甲烷总烃</w:t>
            </w:r>
          </w:p>
        </w:tc>
        <w:tc>
          <w:tcPr>
            <w:tcW w:w="1996" w:type="dxa"/>
            <w:noWrap w:val="0"/>
            <w:vAlign w:val="center"/>
          </w:tcPr>
          <w:p>
            <w:pPr>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u w:val="none"/>
                <w:lang w:val="en-US" w:eastAsia="zh-CN"/>
              </w:rPr>
              <w:t>2.0</w:t>
            </w:r>
            <w:r>
              <w:rPr>
                <w:rFonts w:hint="default" w:ascii="Times New Roman" w:hAnsi="Times New Roman" w:eastAsia="宋体" w:cs="Times New Roman"/>
                <w:b w:val="0"/>
                <w:bCs w:val="0"/>
                <w:color w:val="auto"/>
                <w:sz w:val="24"/>
                <w:szCs w:val="24"/>
                <w:u w:val="none"/>
              </w:rPr>
              <w:t>mg/m</w:t>
            </w:r>
            <w:r>
              <w:rPr>
                <w:rFonts w:hint="default" w:ascii="Times New Roman" w:hAnsi="Times New Roman" w:eastAsia="宋体" w:cs="Times New Roman"/>
                <w:b w:val="0"/>
                <w:bCs w:val="0"/>
                <w:color w:val="auto"/>
                <w:sz w:val="24"/>
                <w:szCs w:val="24"/>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14" w:type="dxa"/>
            <w:vMerge w:val="continue"/>
            <w:noWrap w:val="0"/>
            <w:vAlign w:val="center"/>
          </w:tcPr>
          <w:p>
            <w:pPr>
              <w:jc w:val="center"/>
            </w:pPr>
          </w:p>
        </w:tc>
        <w:tc>
          <w:tcPr>
            <w:tcW w:w="1700" w:type="dxa"/>
            <w:noWrap w:val="0"/>
            <w:vAlign w:val="center"/>
          </w:tcPr>
          <w:p>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lang w:eastAsia="zh-CN"/>
              </w:rPr>
              <w:t>苯</w:t>
            </w:r>
          </w:p>
        </w:tc>
        <w:tc>
          <w:tcPr>
            <w:tcW w:w="1996" w:type="dxa"/>
            <w:noWrap w:val="0"/>
            <w:vAlign w:val="center"/>
          </w:tcPr>
          <w:p>
            <w:pPr>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 w:val="0"/>
                <w:bCs w:val="0"/>
                <w:color w:val="auto"/>
                <w:sz w:val="24"/>
                <w:szCs w:val="24"/>
                <w:u w:val="none"/>
                <w:lang w:val="en-US" w:eastAsia="zh-CN"/>
              </w:rPr>
              <w:t>0.1</w:t>
            </w:r>
            <w:r>
              <w:rPr>
                <w:rFonts w:hint="default" w:ascii="Times New Roman" w:hAnsi="Times New Roman" w:eastAsia="宋体" w:cs="Times New Roman"/>
                <w:b w:val="0"/>
                <w:bCs w:val="0"/>
                <w:color w:val="auto"/>
                <w:sz w:val="24"/>
                <w:szCs w:val="24"/>
                <w:u w:val="none"/>
              </w:rPr>
              <w:t>mg/m</w:t>
            </w:r>
            <w:r>
              <w:rPr>
                <w:rFonts w:hint="default" w:ascii="Times New Roman" w:hAnsi="Times New Roman" w:eastAsia="宋体" w:cs="Times New Roman"/>
                <w:b w:val="0"/>
                <w:bCs w:val="0"/>
                <w:color w:val="auto"/>
                <w:sz w:val="24"/>
                <w:szCs w:val="24"/>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14" w:type="dxa"/>
            <w:vMerge w:val="continue"/>
            <w:noWrap w:val="0"/>
            <w:vAlign w:val="center"/>
          </w:tcPr>
          <w:p>
            <w:pPr>
              <w:jc w:val="center"/>
            </w:pPr>
          </w:p>
        </w:tc>
        <w:tc>
          <w:tcPr>
            <w:tcW w:w="1700" w:type="dxa"/>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甲苯</w:t>
            </w:r>
          </w:p>
        </w:tc>
        <w:tc>
          <w:tcPr>
            <w:tcW w:w="1996" w:type="dxa"/>
            <w:noWrap w:val="0"/>
            <w:vAlign w:val="center"/>
          </w:tcPr>
          <w:p>
            <w:pPr>
              <w:jc w:val="center"/>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0.6</w:t>
            </w:r>
            <w:r>
              <w:rPr>
                <w:rFonts w:hint="default" w:ascii="Times New Roman" w:hAnsi="Times New Roman" w:eastAsia="宋体" w:cs="Times New Roman"/>
                <w:b w:val="0"/>
                <w:bCs w:val="0"/>
                <w:color w:val="auto"/>
                <w:sz w:val="24"/>
                <w:szCs w:val="24"/>
                <w:u w:val="none"/>
              </w:rPr>
              <w:t>mg/m</w:t>
            </w:r>
            <w:r>
              <w:rPr>
                <w:rFonts w:hint="default" w:ascii="Times New Roman" w:hAnsi="Times New Roman" w:eastAsia="宋体" w:cs="Times New Roman"/>
                <w:b w:val="0"/>
                <w:bCs w:val="0"/>
                <w:color w:val="auto"/>
                <w:sz w:val="24"/>
                <w:szCs w:val="24"/>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14" w:type="dxa"/>
            <w:vMerge w:val="continue"/>
            <w:noWrap w:val="0"/>
            <w:vAlign w:val="center"/>
          </w:tcPr>
          <w:p>
            <w:pPr>
              <w:jc w:val="center"/>
            </w:pPr>
          </w:p>
        </w:tc>
        <w:tc>
          <w:tcPr>
            <w:tcW w:w="1700" w:type="dxa"/>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二甲苯</w:t>
            </w:r>
          </w:p>
        </w:tc>
        <w:tc>
          <w:tcPr>
            <w:tcW w:w="1996" w:type="dxa"/>
            <w:noWrap w:val="0"/>
            <w:vAlign w:val="center"/>
          </w:tcPr>
          <w:p>
            <w:pPr>
              <w:jc w:val="center"/>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0.2</w:t>
            </w:r>
            <w:r>
              <w:rPr>
                <w:rFonts w:hint="default" w:ascii="Times New Roman" w:hAnsi="Times New Roman" w:eastAsia="宋体" w:cs="Times New Roman"/>
                <w:b w:val="0"/>
                <w:bCs w:val="0"/>
                <w:color w:val="auto"/>
                <w:sz w:val="24"/>
                <w:szCs w:val="24"/>
                <w:u w:val="none"/>
              </w:rPr>
              <w:t>mg/m</w:t>
            </w:r>
            <w:r>
              <w:rPr>
                <w:rFonts w:hint="default" w:ascii="Times New Roman" w:hAnsi="Times New Roman" w:eastAsia="宋体" w:cs="Times New Roman"/>
                <w:b w:val="0"/>
                <w:bCs w:val="0"/>
                <w:color w:val="auto"/>
                <w:sz w:val="24"/>
                <w:szCs w:val="24"/>
                <w:u w:val="none"/>
                <w:vertAlign w:val="superscript"/>
              </w:rPr>
              <w:t>3</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lang w:val="en-US" w:eastAsia="zh-CN"/>
        </w:rPr>
        <w:t>.1.</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 xml:space="preserve"> 噪声</w:t>
      </w:r>
      <w:bookmarkEnd w:id="39"/>
      <w:bookmarkEnd w:id="40"/>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项目运营期噪声执行《工业企业厂界环境噪声排放标准》（GB12348-2008）</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rPr>
        <w:t>类标准，标准值见表</w:t>
      </w:r>
      <w:r>
        <w:rPr>
          <w:rFonts w:hint="eastAsia" w:ascii="Times New Roman" w:hAnsi="Times New Roman"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1-3</w:t>
      </w:r>
      <w:r>
        <w:rPr>
          <w:rFonts w:hint="default" w:ascii="Times New Roman" w:hAnsi="Times New Roman" w:eastAsia="宋体" w:cs="Times New Roman"/>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表</w:t>
      </w:r>
      <w:r>
        <w:rPr>
          <w:rFonts w:hint="eastAsia" w:ascii="Times New Roman" w:hAnsi="Times New Roman" w:eastAsia="宋体" w:cs="Times New Roman"/>
          <w:b w:val="0"/>
          <w:bCs w:val="0"/>
          <w:color w:val="auto"/>
          <w:sz w:val="28"/>
          <w:szCs w:val="28"/>
          <w:highlight w:val="none"/>
          <w:lang w:val="en-US" w:eastAsia="zh-CN"/>
        </w:rPr>
        <w:t>6</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1-3</w:t>
      </w:r>
      <w:r>
        <w:rPr>
          <w:rFonts w:hint="default" w:ascii="Times New Roman" w:hAnsi="Times New Roman" w:eastAsia="宋体" w:cs="Times New Roman"/>
          <w:b w:val="0"/>
          <w:bCs w:val="0"/>
          <w:color w:val="auto"/>
          <w:sz w:val="28"/>
          <w:szCs w:val="28"/>
          <w:highlight w:val="none"/>
        </w:rPr>
        <w:t xml:space="preserve"> </w:t>
      </w:r>
      <w:r>
        <w:rPr>
          <w:rFonts w:hint="eastAsia"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厂界噪声排放标准 </w:t>
      </w:r>
      <w:r>
        <w:rPr>
          <w:rFonts w:hint="eastAsia"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单位：dB(A)</w:t>
      </w:r>
    </w:p>
    <w:tbl>
      <w:tblPr>
        <w:tblStyle w:val="30"/>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68"/>
        <w:gridCol w:w="1074"/>
        <w:gridCol w:w="1201"/>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22"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bookmarkStart w:id="41" w:name="_Toc496979038"/>
            <w:bookmarkStart w:id="42" w:name="_Toc497001477"/>
            <w:r>
              <w:rPr>
                <w:rFonts w:hint="default" w:ascii="Times New Roman" w:hAnsi="Times New Roman" w:eastAsia="宋体" w:cs="Times New Roman"/>
                <w:color w:val="auto"/>
                <w:sz w:val="24"/>
                <w:szCs w:val="24"/>
                <w:highlight w:val="none"/>
                <w:lang w:val="en-US" w:eastAsia="zh-CN"/>
              </w:rPr>
              <w:t>时期</w:t>
            </w:r>
          </w:p>
        </w:tc>
        <w:tc>
          <w:tcPr>
            <w:tcW w:w="1168"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方位</w:t>
            </w:r>
          </w:p>
        </w:tc>
        <w:tc>
          <w:tcPr>
            <w:tcW w:w="2275" w:type="dxa"/>
            <w:gridSpan w:val="2"/>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标准限值</w:t>
            </w:r>
          </w:p>
        </w:tc>
        <w:tc>
          <w:tcPr>
            <w:tcW w:w="3885"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22"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1168"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1074"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昼间</w:t>
            </w:r>
          </w:p>
        </w:tc>
        <w:tc>
          <w:tcPr>
            <w:tcW w:w="1201"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夜间</w:t>
            </w:r>
          </w:p>
        </w:tc>
        <w:tc>
          <w:tcPr>
            <w:tcW w:w="3885"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922"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运营期</w:t>
            </w:r>
          </w:p>
        </w:tc>
        <w:tc>
          <w:tcPr>
            <w:tcW w:w="1168"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厂界四周</w:t>
            </w:r>
          </w:p>
        </w:tc>
        <w:tc>
          <w:tcPr>
            <w:tcW w:w="1074"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60</w:t>
            </w:r>
          </w:p>
        </w:tc>
        <w:tc>
          <w:tcPr>
            <w:tcW w:w="1201"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w:t>
            </w:r>
          </w:p>
        </w:tc>
        <w:tc>
          <w:tcPr>
            <w:tcW w:w="3885"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《工业企业厂界环境噪声排放标准》(GB12348-2008)2类</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6.1.</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lang w:val="en-US" w:eastAsia="zh-CN"/>
        </w:rPr>
        <w:t xml:space="preserve"> 固体废物</w:t>
      </w:r>
      <w:bookmarkEnd w:id="41"/>
      <w:bookmarkEnd w:id="42"/>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eastAsia" w:ascii="Times New Roman" w:hAnsi="Times New Roman" w:eastAsia="宋体" w:cs="Times New Roman"/>
          <w:b w:val="0"/>
          <w:bCs w:val="0"/>
          <w:color w:val="auto"/>
          <w:sz w:val="28"/>
          <w:szCs w:val="28"/>
          <w:highlight w:val="none"/>
        </w:rPr>
      </w:pPr>
      <w:bookmarkStart w:id="43" w:name="_Toc497001478"/>
      <w:r>
        <w:rPr>
          <w:rFonts w:hint="default" w:ascii="Times New Roman" w:hAnsi="Times New Roman" w:eastAsia="宋体" w:cs="Times New Roman"/>
          <w:b w:val="0"/>
          <w:bCs w:val="0"/>
          <w:color w:val="auto"/>
          <w:sz w:val="28"/>
          <w:szCs w:val="28"/>
          <w:highlight w:val="none"/>
        </w:rPr>
        <w:t>固体废物执行《一般工业固体废物贮存、处置场污染控制标准》（GB18599-2001）及2013年修改单，《危险废物贮存污染控制标准》（GB18579-2001）及2013年修改</w:t>
      </w:r>
      <w:r>
        <w:rPr>
          <w:rFonts w:hint="eastAsia" w:ascii="Times New Roman" w:hAnsi="Times New Roman" w:eastAsia="宋体" w:cs="Times New Roman"/>
          <w:b w:val="0"/>
          <w:bCs w:val="0"/>
          <w:color w:val="auto"/>
          <w:sz w:val="28"/>
          <w:szCs w:val="28"/>
          <w:highlight w:val="none"/>
        </w:rPr>
        <w:t>单。</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 xml:space="preserve">.2 </w:t>
      </w:r>
      <w:r>
        <w:rPr>
          <w:rFonts w:hint="eastAsia" w:ascii="Times New Roman" w:hAnsi="Times New Roman" w:eastAsia="宋体" w:cs="Times New Roman"/>
          <w:b/>
          <w:bCs/>
          <w:color w:val="auto"/>
          <w:sz w:val="28"/>
          <w:szCs w:val="28"/>
          <w:highlight w:val="none"/>
          <w:lang w:val="en-US" w:eastAsia="zh-CN"/>
        </w:rPr>
        <w:t>总量控制指标</w:t>
      </w:r>
      <w:bookmarkEnd w:id="43"/>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eastAsia" w:ascii="Times New Roman" w:hAnsi="Times New Roman" w:eastAsia="宋体" w:cs="Times New Roman"/>
          <w:b w:val="0"/>
          <w:bCs w:val="0"/>
          <w:color w:val="auto"/>
          <w:sz w:val="28"/>
          <w:szCs w:val="28"/>
          <w:highlight w:val="none"/>
        </w:rPr>
      </w:pPr>
      <w:bookmarkStart w:id="44" w:name="_Toc497001479"/>
      <w:r>
        <w:rPr>
          <w:rFonts w:hint="eastAsia" w:ascii="Times New Roman" w:hAnsi="Times New Roman" w:eastAsia="宋体" w:cs="Times New Roman"/>
          <w:b w:val="0"/>
          <w:bCs w:val="0"/>
          <w:color w:val="auto"/>
          <w:sz w:val="28"/>
          <w:szCs w:val="28"/>
          <w:highlight w:val="none"/>
        </w:rPr>
        <w:t>本项目无SO</w:t>
      </w:r>
      <w:r>
        <w:rPr>
          <w:rFonts w:hint="eastAsia" w:ascii="Times New Roman" w:hAnsi="Times New Roman" w:eastAsia="宋体" w:cs="Times New Roman"/>
          <w:b w:val="0"/>
          <w:bCs w:val="0"/>
          <w:color w:val="auto"/>
          <w:sz w:val="28"/>
          <w:szCs w:val="28"/>
          <w:highlight w:val="none"/>
          <w:vertAlign w:val="subscript"/>
        </w:rPr>
        <w:t>2</w:t>
      </w:r>
      <w:r>
        <w:rPr>
          <w:rFonts w:hint="eastAsia" w:ascii="Times New Roman" w:hAnsi="Times New Roman" w:eastAsia="宋体" w:cs="Times New Roman"/>
          <w:b w:val="0"/>
          <w:bCs w:val="0"/>
          <w:color w:val="auto"/>
          <w:sz w:val="28"/>
          <w:szCs w:val="28"/>
          <w:highlight w:val="none"/>
        </w:rPr>
        <w:t>、NO</w:t>
      </w:r>
      <w:r>
        <w:rPr>
          <w:rFonts w:hint="eastAsia" w:ascii="Times New Roman" w:hAnsi="Times New Roman" w:eastAsia="宋体" w:cs="Times New Roman"/>
          <w:b w:val="0"/>
          <w:bCs w:val="0"/>
          <w:color w:val="auto"/>
          <w:sz w:val="28"/>
          <w:szCs w:val="28"/>
          <w:highlight w:val="none"/>
          <w:vertAlign w:val="subscript"/>
        </w:rPr>
        <w:t>X</w:t>
      </w:r>
      <w:r>
        <w:rPr>
          <w:rFonts w:hint="eastAsia" w:ascii="Times New Roman" w:hAnsi="Times New Roman" w:eastAsia="宋体" w:cs="Times New Roman"/>
          <w:b w:val="0"/>
          <w:bCs w:val="0"/>
          <w:color w:val="auto"/>
          <w:sz w:val="28"/>
          <w:szCs w:val="28"/>
          <w:highlight w:val="none"/>
        </w:rPr>
        <w:t>产生，</w:t>
      </w:r>
      <w:r>
        <w:rPr>
          <w:rFonts w:hint="eastAsia" w:ascii="Times New Roman" w:hAnsi="Times New Roman" w:eastAsia="宋体" w:cs="Times New Roman"/>
          <w:b w:val="0"/>
          <w:bCs w:val="0"/>
          <w:color w:val="auto"/>
          <w:sz w:val="28"/>
          <w:szCs w:val="28"/>
          <w:highlight w:val="none"/>
          <w:lang w:eastAsia="zh-CN"/>
        </w:rPr>
        <w:t>无生产废水产生，</w:t>
      </w:r>
      <w:r>
        <w:rPr>
          <w:rFonts w:hint="eastAsia" w:ascii="Times New Roman" w:hAnsi="Times New Roman" w:eastAsia="宋体" w:cs="Times New Roman"/>
          <w:b w:val="0"/>
          <w:bCs w:val="0"/>
          <w:color w:val="auto"/>
          <w:sz w:val="28"/>
          <w:szCs w:val="28"/>
          <w:highlight w:val="none"/>
        </w:rPr>
        <w:t>不涉及总量控制指标。</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eastAsia"/>
          <w:color w:val="auto"/>
          <w:sz w:val="36"/>
          <w:szCs w:val="36"/>
          <w:highlight w:val="none"/>
        </w:rPr>
      </w:pPr>
      <w:r>
        <w:rPr>
          <w:rFonts w:hint="eastAsia" w:ascii="Times New Roman" w:hAnsi="Times New Roman" w:cs="Times New Roman"/>
          <w:color w:val="auto"/>
          <w:sz w:val="36"/>
          <w:szCs w:val="36"/>
          <w:highlight w:val="none"/>
          <w:lang w:val="en-US" w:eastAsia="zh-CN"/>
        </w:rPr>
        <w:t>七、</w:t>
      </w:r>
      <w:r>
        <w:rPr>
          <w:rFonts w:hint="eastAsia"/>
          <w:color w:val="auto"/>
          <w:sz w:val="36"/>
          <w:szCs w:val="36"/>
          <w:highlight w:val="none"/>
        </w:rPr>
        <w:t>验收</w:t>
      </w:r>
      <w:r>
        <w:rPr>
          <w:rFonts w:hint="eastAsia"/>
          <w:color w:val="auto"/>
          <w:sz w:val="36"/>
          <w:szCs w:val="36"/>
          <w:highlight w:val="none"/>
          <w:lang w:eastAsia="zh-CN"/>
        </w:rPr>
        <w:t>监测</w:t>
      </w:r>
      <w:r>
        <w:rPr>
          <w:rFonts w:hint="eastAsia"/>
          <w:color w:val="auto"/>
          <w:sz w:val="36"/>
          <w:szCs w:val="36"/>
          <w:highlight w:val="none"/>
        </w:rPr>
        <w:t>内容</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7.1</w:t>
      </w:r>
      <w:r>
        <w:rPr>
          <w:rFonts w:hint="eastAsia" w:ascii="Times New Roman" w:hAnsi="Times New Roman" w:eastAsia="宋体" w:cs="Times New Roman"/>
          <w:b/>
          <w:bCs/>
          <w:color w:val="auto"/>
          <w:sz w:val="28"/>
          <w:szCs w:val="28"/>
          <w:highlight w:val="none"/>
          <w:lang w:val="en-US" w:eastAsia="zh-CN"/>
        </w:rPr>
        <w:t>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auto"/>
          <w:sz w:val="28"/>
          <w:szCs w:val="28"/>
          <w:highlight w:val="yellow"/>
          <w:lang w:val="en-US" w:eastAsia="zh-CN"/>
        </w:rPr>
      </w:pPr>
      <w:r>
        <w:rPr>
          <w:rFonts w:hint="eastAsia" w:ascii="宋体" w:hAnsi="宋体" w:eastAsia="宋体" w:cs="宋体"/>
          <w:color w:val="auto"/>
          <w:sz w:val="28"/>
          <w:szCs w:val="28"/>
          <w:highlight w:val="none"/>
          <w:lang w:val="en-US" w:eastAsia="zh-CN"/>
        </w:rPr>
        <w:t>通过对各类污染物达标排放及各类污染治理设施去除效率的监测，来说明环境保护设施调试效果，具体监测内容如下：</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根据该项目环评批复，本项目废气</w:t>
      </w:r>
      <w:r>
        <w:rPr>
          <w:rFonts w:hint="default" w:ascii="Times New Roman" w:hAnsi="Times New Roman" w:eastAsia="宋体" w:cs="Times New Roman"/>
          <w:color w:val="auto"/>
          <w:sz w:val="28"/>
          <w:szCs w:val="28"/>
          <w:highlight w:val="none"/>
          <w:lang w:eastAsia="zh-CN"/>
        </w:rPr>
        <w:t>监测为</w:t>
      </w:r>
      <w:r>
        <w:rPr>
          <w:rFonts w:hint="eastAsia" w:ascii="Times New Roman" w:hAnsi="Times New Roman" w:eastAsia="宋体" w:cs="Times New Roman"/>
          <w:color w:val="auto"/>
          <w:sz w:val="28"/>
          <w:szCs w:val="28"/>
          <w:highlight w:val="none"/>
          <w:lang w:eastAsia="zh-CN"/>
        </w:rPr>
        <w:t>有组织废气和</w:t>
      </w:r>
      <w:r>
        <w:rPr>
          <w:rFonts w:hint="default" w:ascii="Times New Roman" w:hAnsi="Times New Roman" w:eastAsia="宋体" w:cs="Times New Roman"/>
          <w:color w:val="auto"/>
          <w:sz w:val="28"/>
          <w:szCs w:val="28"/>
          <w:highlight w:val="none"/>
          <w:lang w:eastAsia="zh-CN"/>
        </w:rPr>
        <w:t>无</w:t>
      </w:r>
      <w:r>
        <w:rPr>
          <w:rFonts w:hint="default" w:ascii="Times New Roman" w:hAnsi="Times New Roman" w:eastAsia="宋体" w:cs="Times New Roman"/>
          <w:color w:val="auto"/>
          <w:sz w:val="28"/>
          <w:szCs w:val="28"/>
          <w:highlight w:val="none"/>
        </w:rPr>
        <w:t>组织废气</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内容详见表</w:t>
      </w:r>
      <w:r>
        <w:rPr>
          <w:rFonts w:hint="default" w:ascii="Times New Roman" w:hAnsi="Times New Roman" w:eastAsia="宋体" w:cs="Times New Roman"/>
          <w:color w:val="auto"/>
          <w:sz w:val="28"/>
          <w:szCs w:val="28"/>
          <w:highlight w:val="none"/>
          <w:lang w:val="en-US" w:eastAsia="zh-CN"/>
        </w:rPr>
        <w:t>7-1-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7-1-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 xml:space="preserve">   废气</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内容一览表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5"/>
        <w:gridCol w:w="1470"/>
        <w:gridCol w:w="2535"/>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87" w:type="pc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采样点位</w:t>
            </w:r>
          </w:p>
        </w:tc>
        <w:tc>
          <w:tcPr>
            <w:tcW w:w="862" w:type="pc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检测类别</w:t>
            </w:r>
          </w:p>
        </w:tc>
        <w:tc>
          <w:tcPr>
            <w:tcW w:w="1487" w:type="pc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检测项目</w:t>
            </w:r>
          </w:p>
        </w:tc>
        <w:tc>
          <w:tcPr>
            <w:tcW w:w="1162" w:type="pc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48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en-US" w:eastAsia="zh-CN"/>
              </w:rPr>
              <w:t>+袋式除尘器</w:t>
            </w:r>
            <w:r>
              <w:rPr>
                <w:rFonts w:hint="eastAsia" w:ascii="Times New Roman" w:hAnsi="Times New Roman" w:eastAsia="宋体" w:cs="Times New Roman"/>
                <w:color w:val="auto"/>
                <w:sz w:val="24"/>
                <w:szCs w:val="24"/>
                <w:highlight w:val="none"/>
                <w:lang w:val="en-US" w:eastAsia="zh-CN"/>
              </w:rPr>
              <w:t>+10m高排气筒</w:t>
            </w:r>
            <w:r>
              <w:rPr>
                <w:rFonts w:hint="default" w:ascii="Times New Roman" w:hAnsi="Times New Roman" w:eastAsia="宋体" w:cs="Times New Roman"/>
                <w:color w:val="auto"/>
                <w:sz w:val="24"/>
                <w:szCs w:val="24"/>
                <w:highlight w:val="none"/>
                <w:lang w:val="en-US" w:eastAsia="zh-CN"/>
              </w:rPr>
              <w:t>进口、出口</w:t>
            </w:r>
          </w:p>
        </w:tc>
        <w:tc>
          <w:tcPr>
            <w:tcW w:w="862" w:type="pct"/>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有组织</w:t>
            </w:r>
          </w:p>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废气</w:t>
            </w:r>
          </w:p>
        </w:tc>
        <w:tc>
          <w:tcPr>
            <w:tcW w:w="1487" w:type="pct"/>
            <w:noWrap w:val="0"/>
            <w:vAlign w:val="center"/>
          </w:tcPr>
          <w:p>
            <w:pPr>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Cs/>
                <w:color w:val="auto"/>
                <w:sz w:val="24"/>
                <w:szCs w:val="24"/>
                <w:highlight w:val="none"/>
                <w:lang w:val="en-US" w:eastAsia="zh-CN"/>
              </w:rPr>
              <w:t>颗粒物</w:t>
            </w:r>
            <w:r>
              <w:rPr>
                <w:rFonts w:hint="default" w:ascii="Times New Roman" w:hAnsi="Times New Roman" w:eastAsia="宋体" w:cs="Times New Roman"/>
                <w:bCs/>
                <w:color w:val="auto"/>
                <w:sz w:val="24"/>
                <w:szCs w:val="24"/>
                <w:highlight w:val="none"/>
              </w:rPr>
              <w:t>排放浓度及排放速率</w:t>
            </w:r>
          </w:p>
        </w:tc>
        <w:tc>
          <w:tcPr>
            <w:tcW w:w="1162" w:type="pct"/>
            <w:noWrap w:val="0"/>
            <w:vAlign w:val="center"/>
          </w:tcPr>
          <w:p>
            <w:pPr>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3次/天，共2天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48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UV光催化氧化处理设施+活性炭吸附装置连接的15m排气筒进、出口</w:t>
            </w:r>
          </w:p>
        </w:tc>
        <w:tc>
          <w:tcPr>
            <w:tcW w:w="862" w:type="pct"/>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1487" w:type="pct"/>
            <w:noWrap w:val="0"/>
            <w:vAlign w:val="center"/>
          </w:tcPr>
          <w:p>
            <w:pPr>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苯、甲苯、二甲苯、</w:t>
            </w:r>
            <w:r>
              <w:rPr>
                <w:rFonts w:hint="default" w:ascii="Times New Roman" w:hAnsi="Times New Roman" w:eastAsia="宋体" w:cs="Times New Roman"/>
                <w:bCs/>
                <w:color w:val="auto"/>
                <w:sz w:val="24"/>
                <w:szCs w:val="24"/>
                <w:highlight w:val="none"/>
              </w:rPr>
              <w:t>非甲烷总烃</w:t>
            </w:r>
          </w:p>
        </w:tc>
        <w:tc>
          <w:tcPr>
            <w:tcW w:w="1162" w:type="pct"/>
            <w:noWrap w:val="0"/>
            <w:vAlign w:val="center"/>
          </w:tcPr>
          <w:p>
            <w:pPr>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3次/天，共1天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1487"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上风向1#，下风向2#、3#、4#</w:t>
            </w:r>
          </w:p>
        </w:tc>
        <w:tc>
          <w:tcPr>
            <w:tcW w:w="862" w:type="pct"/>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无组织废气</w:t>
            </w:r>
          </w:p>
        </w:tc>
        <w:tc>
          <w:tcPr>
            <w:tcW w:w="1487" w:type="pct"/>
            <w:noWrap w:val="0"/>
            <w:vAlign w:val="center"/>
          </w:tcPr>
          <w:p>
            <w:pPr>
              <w:snapToGrid w:val="0"/>
              <w:jc w:val="center"/>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颗粒物</w:t>
            </w:r>
          </w:p>
        </w:tc>
        <w:tc>
          <w:tcPr>
            <w:tcW w:w="1162" w:type="pct"/>
            <w:noWrap w:val="0"/>
            <w:vAlign w:val="center"/>
          </w:tcPr>
          <w:p>
            <w:pPr>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3次/天，共2天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1487" w:type="pct"/>
            <w:vMerge w:val="continue"/>
            <w:noWrap w:val="0"/>
            <w:vAlign w:val="center"/>
          </w:tcPr>
          <w:p>
            <w:pPr>
              <w:snapToGrid w:val="0"/>
              <w:jc w:val="center"/>
            </w:pPr>
          </w:p>
        </w:tc>
        <w:tc>
          <w:tcPr>
            <w:tcW w:w="862" w:type="pct"/>
            <w:vMerge w:val="continue"/>
            <w:noWrap w:val="0"/>
            <w:vAlign w:val="center"/>
          </w:tcPr>
          <w:p>
            <w:pPr>
              <w:snapToGrid w:val="0"/>
              <w:jc w:val="center"/>
            </w:pPr>
          </w:p>
        </w:tc>
        <w:tc>
          <w:tcPr>
            <w:tcW w:w="1487" w:type="pct"/>
            <w:noWrap w:val="0"/>
            <w:vAlign w:val="center"/>
          </w:tcPr>
          <w:p>
            <w:pPr>
              <w:snapToGrid w:val="0"/>
              <w:jc w:val="center"/>
            </w:pPr>
            <w:r>
              <w:rPr>
                <w:rFonts w:hint="default" w:ascii="Times New Roman" w:hAnsi="Times New Roman" w:eastAsia="宋体" w:cs="Times New Roman"/>
                <w:color w:val="auto"/>
                <w:sz w:val="24"/>
                <w:szCs w:val="24"/>
                <w:lang w:eastAsia="zh-CN"/>
              </w:rPr>
              <w:t>非甲烷总烃</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苯、甲苯、</w:t>
            </w:r>
            <w:r>
              <w:rPr>
                <w:rFonts w:hint="default" w:ascii="Times New Roman" w:hAnsi="Times New Roman" w:eastAsia="宋体" w:cs="Times New Roman"/>
                <w:color w:val="auto"/>
                <w:sz w:val="24"/>
                <w:szCs w:val="24"/>
                <w:lang w:eastAsia="zh-CN"/>
              </w:rPr>
              <w:t>二甲苯</w:t>
            </w:r>
          </w:p>
        </w:tc>
        <w:tc>
          <w:tcPr>
            <w:tcW w:w="1162" w:type="pct"/>
            <w:noWrap w:val="0"/>
            <w:vAlign w:val="center"/>
          </w:tcPr>
          <w:p>
            <w:pPr>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3次/天，共1天</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 xml:space="preserve">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厂界噪声</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内容见表</w:t>
      </w:r>
      <w:r>
        <w:rPr>
          <w:rFonts w:hint="default" w:ascii="Times New Roman" w:hAnsi="Times New Roman" w:eastAsia="宋体" w:cs="Times New Roman"/>
          <w:color w:val="auto"/>
          <w:sz w:val="28"/>
          <w:szCs w:val="28"/>
          <w:highlight w:val="none"/>
          <w:lang w:val="en-US" w:eastAsia="zh-CN"/>
        </w:rPr>
        <w:t>7-1-2</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7-1-</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 xml:space="preserve">  厂界噪声</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内容</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596"/>
        <w:gridCol w:w="1335"/>
        <w:gridCol w:w="2295"/>
        <w:gridCol w:w="229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2596"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监测点位</w:t>
            </w:r>
          </w:p>
        </w:tc>
        <w:tc>
          <w:tcPr>
            <w:tcW w:w="1335"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检测类别</w:t>
            </w:r>
          </w:p>
        </w:tc>
        <w:tc>
          <w:tcPr>
            <w:tcW w:w="2295"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监测项目</w:t>
            </w:r>
          </w:p>
        </w:tc>
        <w:tc>
          <w:tcPr>
            <w:tcW w:w="2296"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040" w:hRule="atLeast"/>
        </w:trPr>
        <w:tc>
          <w:tcPr>
            <w:tcW w:w="2596"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东、南、西、北厂界</w:t>
            </w:r>
          </w:p>
        </w:tc>
        <w:tc>
          <w:tcPr>
            <w:tcW w:w="1335"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噪声</w:t>
            </w:r>
          </w:p>
        </w:tc>
        <w:tc>
          <w:tcPr>
            <w:tcW w:w="2295"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等效连续A声级</w:t>
            </w:r>
          </w:p>
        </w:tc>
        <w:tc>
          <w:tcPr>
            <w:tcW w:w="2296" w:type="dxa"/>
            <w:tcBorders>
              <w:tl2br w:val="nil"/>
              <w:tr2bl w:val="nil"/>
            </w:tcBorders>
            <w:vAlign w:val="center"/>
          </w:tcPr>
          <w:p>
            <w:pPr>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连续检测2天，</w:t>
            </w:r>
          </w:p>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每天昼夜各1次</w:t>
            </w:r>
          </w:p>
        </w:tc>
      </w:tr>
      <w:bookmarkEnd w:id="44"/>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cs="Times New Roman"/>
          <w:color w:val="auto"/>
          <w:sz w:val="36"/>
          <w:szCs w:val="36"/>
          <w:highlight w:val="none"/>
        </w:rPr>
      </w:pPr>
      <w:r>
        <w:rPr>
          <w:rFonts w:hint="eastAsia" w:ascii="Times New Roman" w:hAnsi="Times New Roman" w:cs="Times New Roman"/>
          <w:color w:val="auto"/>
          <w:sz w:val="36"/>
          <w:szCs w:val="36"/>
          <w:highlight w:val="none"/>
          <w:lang w:val="en-US" w:eastAsia="zh-CN"/>
        </w:rPr>
        <w:t>八、</w:t>
      </w:r>
      <w:r>
        <w:rPr>
          <w:rFonts w:hint="default" w:ascii="Times New Roman" w:hAnsi="Times New Roman" w:cs="Times New Roman"/>
          <w:color w:val="auto"/>
          <w:sz w:val="36"/>
          <w:szCs w:val="36"/>
          <w:highlight w:val="none"/>
        </w:rPr>
        <w:t>质量保证及质量控制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质量控制与质量保证严格执行国家环保局颁布的《环境监测技术规范》和国家有关采样、分析的标准及方法，实施全过程质量保证。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、所有检测及分析仪器均在有效检定期内，并参照有关计量检定规程定期校验和维护。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、采样前进行流量校准、噪声检测前后用标准声源校准噪声测量仪器。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、检测人员经考核合格，持证上岗。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宋体" w:hAnsi="宋体" w:eastAsia="宋体" w:cs="宋体"/>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、所有项目按国家有关规定及我公司质控要求进行质量控制，检测数据严格实行三级审核。所有质控结果均合格。</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u w:val="none"/>
          <w:lang w:val="en-US" w:eastAsia="zh-CN"/>
        </w:rPr>
      </w:pPr>
      <w:bookmarkStart w:id="45" w:name="_Toc497001481"/>
      <w:r>
        <w:rPr>
          <w:rFonts w:hint="default" w:ascii="Times New Roman" w:hAnsi="Times New Roman" w:eastAsia="宋体" w:cs="Times New Roman"/>
          <w:b/>
          <w:bCs/>
          <w:color w:val="auto"/>
          <w:sz w:val="28"/>
          <w:szCs w:val="28"/>
          <w:highlight w:val="none"/>
          <w:u w:val="none"/>
          <w:lang w:val="en-US" w:eastAsia="zh-CN"/>
        </w:rPr>
        <w:t>8.</w:t>
      </w:r>
      <w:r>
        <w:rPr>
          <w:rFonts w:hint="eastAsia" w:ascii="Times New Roman" w:hAnsi="Times New Roman" w:eastAsia="宋体" w:cs="Times New Roman"/>
          <w:b/>
          <w:bCs/>
          <w:color w:val="auto"/>
          <w:sz w:val="28"/>
          <w:szCs w:val="28"/>
          <w:highlight w:val="none"/>
          <w:u w:val="none"/>
          <w:lang w:val="en-US" w:eastAsia="zh-CN"/>
        </w:rPr>
        <w:t>1监测</w:t>
      </w:r>
      <w:r>
        <w:rPr>
          <w:rFonts w:hint="default" w:ascii="Times New Roman" w:hAnsi="Times New Roman" w:eastAsia="宋体" w:cs="Times New Roman"/>
          <w:b/>
          <w:bCs/>
          <w:color w:val="auto"/>
          <w:sz w:val="28"/>
          <w:szCs w:val="28"/>
          <w:highlight w:val="none"/>
          <w:u w:val="none"/>
          <w:lang w:val="en-US" w:eastAsia="zh-CN"/>
        </w:rPr>
        <w:t>分析方法</w:t>
      </w:r>
      <w:bookmarkEnd w:id="45"/>
      <w:r>
        <w:rPr>
          <w:rFonts w:hint="eastAsia" w:ascii="Times New Roman" w:hAnsi="Times New Roman" w:eastAsia="宋体" w:cs="Times New Roman"/>
          <w:b/>
          <w:bCs/>
          <w:color w:val="auto"/>
          <w:sz w:val="28"/>
          <w:szCs w:val="28"/>
          <w:highlight w:val="none"/>
          <w:u w:val="none"/>
          <w:lang w:val="en-US" w:eastAsia="zh-CN"/>
        </w:rPr>
        <w:t>及检测使用仪器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cs="Times New Roman"/>
          <w:color w:val="auto"/>
          <w:sz w:val="28"/>
          <w:szCs w:val="28"/>
          <w:highlight w:val="none"/>
          <w:u w:val="none"/>
        </w:rPr>
      </w:pPr>
      <w:r>
        <w:rPr>
          <w:rFonts w:hint="eastAsia" w:ascii="Times New Roman" w:hAnsi="Times New Roman" w:cs="Times New Roman"/>
          <w:color w:val="auto"/>
          <w:sz w:val="28"/>
          <w:szCs w:val="28"/>
          <w:highlight w:val="none"/>
          <w:u w:val="none"/>
          <w:lang w:val="en-US" w:eastAsia="zh-CN"/>
        </w:rPr>
        <w:t>本项目监测内容主要为废气和噪声监测，监测方法见</w:t>
      </w:r>
      <w:r>
        <w:rPr>
          <w:rFonts w:hint="default" w:ascii="Times New Roman" w:hAnsi="Times New Roman" w:eastAsia="宋体" w:cs="Times New Roman"/>
          <w:b w:val="0"/>
          <w:bCs/>
          <w:color w:val="auto"/>
          <w:sz w:val="28"/>
          <w:szCs w:val="28"/>
          <w:highlight w:val="none"/>
          <w:u w:val="none"/>
        </w:rPr>
        <w:t>表</w:t>
      </w:r>
      <w:r>
        <w:rPr>
          <w:rFonts w:hint="eastAsia" w:ascii="Times New Roman" w:hAnsi="Times New Roman" w:eastAsia="宋体" w:cs="Times New Roman"/>
          <w:b w:val="0"/>
          <w:bCs/>
          <w:color w:val="auto"/>
          <w:sz w:val="28"/>
          <w:szCs w:val="28"/>
          <w:highlight w:val="none"/>
          <w:u w:val="none"/>
          <w:lang w:val="en-US" w:eastAsia="zh-CN"/>
        </w:rPr>
        <w:t>8</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cs="Times New Roman"/>
          <w:b w:val="0"/>
          <w:bCs/>
          <w:color w:val="auto"/>
          <w:sz w:val="28"/>
          <w:szCs w:val="28"/>
          <w:highlight w:val="none"/>
          <w:u w:val="none"/>
          <w:lang w:val="en-US" w:eastAsia="zh-CN"/>
        </w:rPr>
        <w:t>1</w:t>
      </w:r>
      <w:r>
        <w:rPr>
          <w:rFonts w:hint="eastAsia" w:ascii="Times New Roman" w:hAnsi="Times New Roman" w:eastAsia="宋体" w:cs="Times New Roman"/>
          <w:b w:val="0"/>
          <w:bCs/>
          <w:color w:val="auto"/>
          <w:sz w:val="28"/>
          <w:szCs w:val="28"/>
          <w:highlight w:val="none"/>
          <w:u w:val="none"/>
          <w:lang w:val="en-US" w:eastAsia="zh-CN"/>
        </w:rPr>
        <w:t>-1</w:t>
      </w:r>
      <w:r>
        <w:rPr>
          <w:rFonts w:hint="eastAsia" w:ascii="Times New Roman" w:hAnsi="Times New Roman" w:cs="Times New Roman"/>
          <w:color w:val="auto"/>
          <w:sz w:val="28"/>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auto"/>
          <w:sz w:val="28"/>
          <w:szCs w:val="28"/>
          <w:highlight w:val="none"/>
          <w:u w:val="none"/>
        </w:rPr>
      </w:pPr>
      <w:r>
        <w:rPr>
          <w:rFonts w:hint="default" w:ascii="Times New Roman" w:hAnsi="Times New Roman" w:eastAsia="宋体" w:cs="Times New Roman"/>
          <w:b w:val="0"/>
          <w:bCs/>
          <w:color w:val="auto"/>
          <w:sz w:val="28"/>
          <w:szCs w:val="28"/>
          <w:highlight w:val="none"/>
          <w:u w:val="none"/>
        </w:rPr>
        <w:t>表</w:t>
      </w:r>
      <w:r>
        <w:rPr>
          <w:rFonts w:hint="eastAsia" w:ascii="Times New Roman" w:hAnsi="Times New Roman" w:eastAsia="宋体" w:cs="Times New Roman"/>
          <w:b w:val="0"/>
          <w:bCs/>
          <w:color w:val="auto"/>
          <w:sz w:val="28"/>
          <w:szCs w:val="28"/>
          <w:highlight w:val="none"/>
          <w:u w:val="none"/>
          <w:lang w:val="en-US" w:eastAsia="zh-CN"/>
        </w:rPr>
        <w:t>8</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eastAsia="宋体" w:cs="Times New Roman"/>
          <w:b w:val="0"/>
          <w:bCs/>
          <w:color w:val="auto"/>
          <w:sz w:val="28"/>
          <w:szCs w:val="28"/>
          <w:highlight w:val="none"/>
          <w:u w:val="none"/>
          <w:lang w:val="en-US" w:eastAsia="zh-CN"/>
        </w:rPr>
        <w:t xml:space="preserve">1-1 </w:t>
      </w:r>
      <w:r>
        <w:rPr>
          <w:rFonts w:hint="eastAsia" w:ascii="Times New Roman" w:hAnsi="Times New Roman" w:eastAsia="宋体" w:cs="Times New Roman"/>
          <w:b w:val="0"/>
          <w:bCs/>
          <w:color w:val="auto"/>
          <w:sz w:val="28"/>
          <w:szCs w:val="28"/>
          <w:highlight w:val="none"/>
          <w:u w:val="none"/>
        </w:rPr>
        <w:t>废气</w:t>
      </w:r>
      <w:r>
        <w:rPr>
          <w:rFonts w:hint="eastAsia" w:ascii="Times New Roman" w:hAnsi="Times New Roman" w:eastAsia="宋体" w:cs="Times New Roman"/>
          <w:b w:val="0"/>
          <w:bCs/>
          <w:color w:val="auto"/>
          <w:sz w:val="28"/>
          <w:szCs w:val="28"/>
          <w:highlight w:val="none"/>
          <w:u w:val="none"/>
          <w:lang w:eastAsia="zh-CN"/>
        </w:rPr>
        <w:t>监</w:t>
      </w:r>
      <w:r>
        <w:rPr>
          <w:rFonts w:hint="default" w:ascii="Times New Roman" w:hAnsi="Times New Roman" w:eastAsia="宋体" w:cs="Times New Roman"/>
          <w:b w:val="0"/>
          <w:bCs/>
          <w:color w:val="auto"/>
          <w:sz w:val="28"/>
          <w:szCs w:val="28"/>
          <w:highlight w:val="none"/>
          <w:u w:val="none"/>
        </w:rPr>
        <w:t>测分析方法及使用仪器设备一览表</w:t>
      </w:r>
    </w:p>
    <w:tbl>
      <w:tblPr>
        <w:tblStyle w:val="3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76"/>
        <w:gridCol w:w="3380"/>
        <w:gridCol w:w="1686"/>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03"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检测</w:t>
            </w:r>
          </w:p>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项目</w:t>
            </w:r>
          </w:p>
        </w:tc>
        <w:tc>
          <w:tcPr>
            <w:tcW w:w="1676"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检测标准</w:t>
            </w:r>
          </w:p>
        </w:tc>
        <w:tc>
          <w:tcPr>
            <w:tcW w:w="3380"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检测方法</w:t>
            </w:r>
          </w:p>
        </w:tc>
        <w:tc>
          <w:tcPr>
            <w:tcW w:w="1686"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检测仪器</w:t>
            </w:r>
          </w:p>
        </w:tc>
        <w:tc>
          <w:tcPr>
            <w:tcW w:w="1081"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103"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颗粒物</w:t>
            </w:r>
          </w:p>
        </w:tc>
        <w:tc>
          <w:tcPr>
            <w:tcW w:w="1676" w:type="dxa"/>
            <w:vAlign w:val="center"/>
          </w:tcPr>
          <w:p>
            <w:pPr>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GB/T 16157-1996及其修改单</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 xml:space="preserve">《固定污染源排气中颗粒物测定与气态污染物采样方法》 重量法 </w:t>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电子分析天平</w:t>
            </w:r>
          </w:p>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ES-E120BⅡ</w:t>
            </w:r>
          </w:p>
        </w:tc>
        <w:tc>
          <w:tcPr>
            <w:tcW w:w="108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103" w:type="dxa"/>
            <w:vMerge w:val="continue"/>
            <w:vAlign w:val="center"/>
          </w:tcPr>
          <w:p>
            <w:pPr>
              <w:jc w:val="center"/>
              <w:rPr>
                <w:rFonts w:hint="default" w:ascii="Times New Roman" w:hAnsi="Times New Roman" w:eastAsia="宋体" w:cs="Times New Roman"/>
                <w:color w:val="auto"/>
                <w:sz w:val="24"/>
                <w:szCs w:val="24"/>
                <w:highlight w:val="none"/>
                <w:u w:val="none"/>
                <w:lang w:val="en-US" w:eastAsia="zh-CN"/>
              </w:rPr>
            </w:pPr>
          </w:p>
        </w:tc>
        <w:tc>
          <w:tcPr>
            <w:tcW w:w="1676" w:type="dxa"/>
            <w:vAlign w:val="center"/>
          </w:tcPr>
          <w:p>
            <w:pPr>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HJ836-2017</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《固定污染源排气  低浓度颗粒物的测定  重量法》</w:t>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电子分析天平</w:t>
            </w:r>
          </w:p>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ES-E120BⅡ</w:t>
            </w:r>
          </w:p>
        </w:tc>
        <w:tc>
          <w:tcPr>
            <w:tcW w:w="10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1.0</w:t>
            </w:r>
          </w:p>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mg/m</w:t>
            </w:r>
            <w:r>
              <w:rPr>
                <w:rFonts w:hint="default" w:ascii="Times New Roman" w:hAnsi="Times New Roman" w:eastAsia="宋体" w:cs="Times New Roman"/>
                <w:i w:val="0"/>
                <w:color w:val="auto"/>
                <w:kern w:val="0"/>
                <w:sz w:val="24"/>
                <w:szCs w:val="24"/>
                <w:highlight w:val="none"/>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颗粒物</w:t>
            </w:r>
          </w:p>
        </w:tc>
        <w:tc>
          <w:tcPr>
            <w:tcW w:w="1676" w:type="dxa"/>
            <w:vAlign w:val="center"/>
          </w:tcPr>
          <w:p>
            <w:pPr>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GB/T 15432-1995</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《环境空气 总悬浮颗粒物的测定 重量法》</w:t>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电子分析天平</w:t>
            </w:r>
          </w:p>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ES-E120BⅡ</w:t>
            </w:r>
          </w:p>
        </w:tc>
        <w:tc>
          <w:tcPr>
            <w:tcW w:w="10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0.001</w:t>
            </w:r>
          </w:p>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mg/m</w:t>
            </w:r>
            <w:r>
              <w:rPr>
                <w:rFonts w:hint="default" w:ascii="Times New Roman" w:hAnsi="Times New Roman" w:eastAsia="宋体" w:cs="Times New Roman"/>
                <w:i w:val="0"/>
                <w:color w:val="auto"/>
                <w:kern w:val="0"/>
                <w:sz w:val="24"/>
                <w:szCs w:val="24"/>
                <w:highlight w:val="none"/>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03" w:type="dxa"/>
            <w:vAlign w:val="center"/>
          </w:tcPr>
          <w:p>
            <w:pPr>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二甲苯</w:t>
            </w:r>
          </w:p>
        </w:tc>
        <w:tc>
          <w:tcPr>
            <w:tcW w:w="167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000000" w:themeColor="text1"/>
                <w:sz w:val="24"/>
                <w:szCs w:val="24"/>
                <w14:textFill>
                  <w14:solidFill>
                    <w14:schemeClr w14:val="tx1"/>
                  </w14:solidFill>
                </w14:textFill>
              </w:rPr>
              <w:t>HJ 584-2010</w:t>
            </w:r>
          </w:p>
        </w:tc>
        <w:tc>
          <w:tcPr>
            <w:tcW w:w="3380" w:type="dxa"/>
            <w:vAlign w:val="center"/>
          </w:tcPr>
          <w:p>
            <w:pPr>
              <w:widowControl/>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《环境空气 苯系物的测定 活性炭吸附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二硫化碳解吸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-气相色谱法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1686" w:type="dxa"/>
            <w:vAlign w:val="center"/>
          </w:tcPr>
          <w:p>
            <w:pPr>
              <w:widowControl/>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气相色谱仪 G5</w:t>
            </w:r>
          </w:p>
        </w:tc>
        <w:tc>
          <w:tcPr>
            <w:tcW w:w="1081" w:type="dxa"/>
            <w:vAlign w:val="center"/>
          </w:tcPr>
          <w:p>
            <w:pPr>
              <w:widowControl/>
              <w:jc w:val="center"/>
              <w:textAlignment w:val="center"/>
              <w:rPr>
                <w:rFonts w:hint="default" w:ascii="Times New Roman" w:hAnsi="Times New Roman" w:eastAsia="宋体" w:cs="Times New Roman"/>
                <w:color w:val="000000" w:themeColor="text1"/>
                <w:sz w:val="24"/>
                <w:szCs w:val="24"/>
                <w:vertAlign w:val="superscript"/>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1.5×10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p>
          <w:p>
            <w:pPr>
              <w:widowControl/>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mg/m</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非甲烷总烃</w:t>
            </w:r>
          </w:p>
        </w:tc>
        <w:tc>
          <w:tcPr>
            <w:tcW w:w="1676"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HJ 604-2017</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fldChar w:fldCharType="begin"/>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instrText xml:space="preserve"> HYPERLINK "http://kjs.mep.gov.cn/hjbhbz/bzwb/jcffbz/201712/t20171220_428271.shtml" </w:instrTex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fldChar w:fldCharType="separate"/>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《环境空气 总烃、甲烷和非甲烷总烃的测定 直接进样-气相色谱法》</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fldChar w:fldCharType="end"/>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气相色谱仪GC9790Ⅱ</w:t>
            </w:r>
          </w:p>
        </w:tc>
        <w:tc>
          <w:tcPr>
            <w:tcW w:w="10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0.07</w:t>
            </w:r>
          </w:p>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mg/m</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苯</w:t>
            </w:r>
          </w:p>
        </w:tc>
        <w:tc>
          <w:tcPr>
            <w:tcW w:w="1676" w:type="dxa"/>
            <w:vAlign w:val="center"/>
          </w:tcPr>
          <w:p>
            <w:pPr>
              <w:spacing w:line="240" w:lineRule="auto"/>
              <w:jc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HJ 584-2010</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《环境空气 苯系物的测定 活性炭吸附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二硫化碳解吸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-气相色谱法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气相色谱仪</w:t>
            </w:r>
            <w: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/GC-2014C</w:t>
            </w:r>
          </w:p>
        </w:tc>
        <w:tc>
          <w:tcPr>
            <w:tcW w:w="1081" w:type="dxa"/>
            <w:vAlign w:val="center"/>
          </w:tcPr>
          <w:p>
            <w:pPr>
              <w:widowControl/>
              <w:jc w:val="center"/>
              <w:textAlignment w:val="center"/>
              <w:rPr>
                <w:rFonts w:hint="default" w:ascii="Times New Roman" w:hAnsi="Times New Roman" w:eastAsia="宋体" w:cs="Times New Roman"/>
                <w:color w:val="000000" w:themeColor="text1"/>
                <w:sz w:val="24"/>
                <w:szCs w:val="24"/>
                <w:vertAlign w:val="superscript"/>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1.5×10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p>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mg/m</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甲苯</w:t>
            </w:r>
          </w:p>
        </w:tc>
        <w:tc>
          <w:tcPr>
            <w:tcW w:w="1676" w:type="dxa"/>
            <w:vAlign w:val="center"/>
          </w:tcPr>
          <w:p>
            <w:pPr>
              <w:spacing w:line="240" w:lineRule="auto"/>
              <w:jc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HJ 584-2010</w:t>
            </w:r>
          </w:p>
        </w:tc>
        <w:tc>
          <w:tcPr>
            <w:tcW w:w="338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《环境空气 苯系物的测定 活性炭吸附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二硫化碳解吸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-气相色谱法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168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气相色谱仪</w:t>
            </w:r>
            <w: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/GC-2014C</w:t>
            </w:r>
          </w:p>
        </w:tc>
        <w:tc>
          <w:tcPr>
            <w:tcW w:w="1081" w:type="dxa"/>
            <w:vAlign w:val="center"/>
          </w:tcPr>
          <w:p>
            <w:pPr>
              <w:widowControl/>
              <w:jc w:val="center"/>
              <w:textAlignment w:val="center"/>
              <w:rPr>
                <w:rFonts w:hint="default" w:ascii="Times New Roman" w:hAnsi="Times New Roman" w:eastAsia="宋体" w:cs="Times New Roman"/>
                <w:color w:val="000000" w:themeColor="text1"/>
                <w:sz w:val="24"/>
                <w:szCs w:val="24"/>
                <w:vertAlign w:val="superscript"/>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1.5×10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p>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mg/m</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103" w:type="dxa"/>
            <w:vAlign w:val="center"/>
          </w:tcPr>
          <w:p>
            <w:pPr>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厂界环境噪音</w:t>
            </w:r>
          </w:p>
        </w:tc>
        <w:tc>
          <w:tcPr>
            <w:tcW w:w="16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GB12348-2008</w:t>
            </w:r>
          </w:p>
        </w:tc>
        <w:tc>
          <w:tcPr>
            <w:tcW w:w="3380" w:type="dxa"/>
            <w:vAlign w:val="center"/>
          </w:tcPr>
          <w:p>
            <w:pPr>
              <w:widowControl/>
              <w:jc w:val="center"/>
              <w:textAlignment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《工业企业厂界环境噪声排放标准》</w:t>
            </w:r>
          </w:p>
        </w:tc>
        <w:tc>
          <w:tcPr>
            <w:tcW w:w="1686" w:type="dxa"/>
            <w:vAlign w:val="center"/>
          </w:tcPr>
          <w:p>
            <w:pPr>
              <w:widowControl/>
              <w:jc w:val="center"/>
              <w:textAlignment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多功能声级计AWA5688</w:t>
            </w:r>
          </w:p>
        </w:tc>
        <w:tc>
          <w:tcPr>
            <w:tcW w:w="1081" w:type="dxa"/>
            <w:vAlign w:val="center"/>
          </w:tcPr>
          <w:p>
            <w:pPr>
              <w:widowControl/>
              <w:jc w:val="center"/>
              <w:textAlignment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bookmarkStart w:id="46" w:name="_Toc497001484"/>
      <w:r>
        <w:rPr>
          <w:rFonts w:hint="default" w:ascii="Times New Roman" w:hAnsi="Times New Roman" w:eastAsia="宋体" w:cs="Times New Roman"/>
          <w:b/>
          <w:bCs/>
          <w:color w:val="auto"/>
          <w:sz w:val="28"/>
          <w:szCs w:val="28"/>
          <w:highlight w:val="none"/>
          <w:lang w:val="en-US" w:eastAsia="zh-CN"/>
        </w:rPr>
        <w:t>8.2 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河南永蓝检测技术有限公司和河南新网检测服务有限公司具备监测机构资质认定证书，见附件。</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8.3 气体监测分析过程中的质量保证和质量控制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cs="Times New Roman"/>
          <w:b w:val="0"/>
          <w:bCs/>
          <w:color w:val="auto"/>
          <w:sz w:val="28"/>
          <w:szCs w:val="28"/>
          <w:highlight w:val="none"/>
          <w:lang w:val="en-US" w:eastAsia="zh-CN"/>
        </w:rPr>
      </w:pPr>
      <w:r>
        <w:rPr>
          <w:rFonts w:hint="eastAsia" w:ascii="Times New Roman" w:hAnsi="Times New Roman" w:cs="Times New Roman"/>
          <w:b w:val="0"/>
          <w:bCs/>
          <w:color w:val="auto"/>
          <w:sz w:val="28"/>
          <w:szCs w:val="28"/>
          <w:highlight w:val="none"/>
          <w:lang w:val="en-US" w:eastAsia="zh-CN"/>
        </w:rPr>
        <w:t>废气监测仪器均符合国家有关标准或技术要求，监测前对使用的仪器进行流量校准并按规定进行现场检漏，采样和分析过程严格按照《空气和废气监测分析方法》（第四版）进行。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8.4噪声监测分析过程中的质量保证和质量控制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8"/>
          <w:szCs w:val="28"/>
          <w:highlight w:val="none"/>
          <w:lang w:val="en-US" w:eastAsia="zh-CN"/>
        </w:rPr>
      </w:pPr>
      <w:r>
        <w:rPr>
          <w:rFonts w:hint="eastAsia" w:ascii="Times New Roman" w:hAnsi="Times New Roman" w:eastAsia="宋体" w:cs="Times New Roman"/>
          <w:b w:val="0"/>
          <w:bCs/>
          <w:color w:val="auto"/>
          <w:sz w:val="28"/>
          <w:szCs w:val="28"/>
          <w:highlight w:val="none"/>
          <w:lang w:val="en-US" w:eastAsia="zh-CN"/>
        </w:rPr>
        <w:t>噪声监测</w:t>
      </w:r>
      <w:r>
        <w:rPr>
          <w:rFonts w:hint="default" w:ascii="Times New Roman" w:hAnsi="Times New Roman" w:eastAsia="宋体" w:cs="Times New Roman"/>
          <w:b w:val="0"/>
          <w:bCs/>
          <w:color w:val="auto"/>
          <w:sz w:val="28"/>
          <w:szCs w:val="28"/>
          <w:highlight w:val="none"/>
          <w:lang w:val="en-US" w:eastAsia="zh-CN"/>
        </w:rPr>
        <w:t>前后，对噪声统计分析仪进行声级校准，校准结果见表</w:t>
      </w:r>
      <w:r>
        <w:rPr>
          <w:rFonts w:hint="eastAsia" w:ascii="Times New Roman" w:hAnsi="Times New Roman" w:eastAsia="宋体" w:cs="Times New Roman"/>
          <w:b w:val="0"/>
          <w:bCs/>
          <w:color w:val="auto"/>
          <w:sz w:val="28"/>
          <w:szCs w:val="28"/>
          <w:highlight w:val="none"/>
          <w:lang w:val="en-US" w:eastAsia="zh-CN"/>
        </w:rPr>
        <w:t>8-4-1</w:t>
      </w:r>
      <w:r>
        <w:rPr>
          <w:rFonts w:hint="default" w:ascii="Times New Roman" w:hAnsi="Times New Roman" w:eastAsia="宋体" w:cs="Times New Roman"/>
          <w:b w:val="0"/>
          <w:bCs/>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8"/>
          <w:szCs w:val="28"/>
          <w:highlight w:val="none"/>
          <w:lang w:val="en-US" w:eastAsia="zh-CN"/>
        </w:rPr>
        <w:t>表8-</w:t>
      </w:r>
      <w:r>
        <w:rPr>
          <w:rFonts w:hint="eastAsia" w:ascii="Times New Roman" w:hAnsi="Times New Roman" w:eastAsia="宋体" w:cs="Times New Roman"/>
          <w:b w:val="0"/>
          <w:bCs/>
          <w:color w:val="auto"/>
          <w:sz w:val="28"/>
          <w:szCs w:val="28"/>
          <w:highlight w:val="none"/>
          <w:lang w:val="en-US" w:eastAsia="zh-CN"/>
        </w:rPr>
        <w:t>4</w:t>
      </w:r>
      <w:r>
        <w:rPr>
          <w:rFonts w:hint="default" w:ascii="Times New Roman" w:hAnsi="Times New Roman" w:eastAsia="宋体" w:cs="Times New Roman"/>
          <w:b w:val="0"/>
          <w:bCs/>
          <w:color w:val="auto"/>
          <w:sz w:val="28"/>
          <w:szCs w:val="28"/>
          <w:highlight w:val="none"/>
          <w:lang w:val="en-US" w:eastAsia="zh-CN"/>
        </w:rPr>
        <w:t xml:space="preserve">-1 </w:t>
      </w:r>
      <w:r>
        <w:rPr>
          <w:rFonts w:hint="eastAsia"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lang w:val="en-US" w:eastAsia="zh-CN"/>
        </w:rPr>
        <w:t xml:space="preserve">  噪声测量前、后仪器校准结果</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21"/>
        <w:gridCol w:w="1296"/>
        <w:gridCol w:w="989"/>
        <w:gridCol w:w="1137"/>
        <w:gridCol w:w="1181"/>
        <w:gridCol w:w="269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221"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校准日期</w:t>
            </w:r>
          </w:p>
        </w:tc>
        <w:tc>
          <w:tcPr>
            <w:tcW w:w="4603" w:type="dxa"/>
            <w:gridSpan w:val="4"/>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221"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标准声</w:t>
            </w:r>
          </w:p>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22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11</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22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6.12</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8</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1</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cs="Times New Roman"/>
          <w:color w:val="auto"/>
          <w:sz w:val="36"/>
          <w:szCs w:val="36"/>
          <w:highlight w:val="none"/>
        </w:rPr>
      </w:pPr>
      <w:r>
        <w:rPr>
          <w:rFonts w:hint="eastAsia" w:ascii="Times New Roman" w:hAnsi="Times New Roman" w:cs="Times New Roman"/>
          <w:color w:val="auto"/>
          <w:sz w:val="36"/>
          <w:szCs w:val="36"/>
          <w:highlight w:val="none"/>
          <w:lang w:val="en-US" w:eastAsia="zh-CN"/>
        </w:rPr>
        <w:t>九、</w:t>
      </w:r>
      <w:r>
        <w:rPr>
          <w:rFonts w:hint="default" w:ascii="Times New Roman" w:hAnsi="Times New Roman" w:cs="Times New Roman"/>
          <w:color w:val="auto"/>
          <w:sz w:val="36"/>
          <w:szCs w:val="36"/>
          <w:highlight w:val="none"/>
        </w:rPr>
        <w:t>验收</w:t>
      </w:r>
      <w:r>
        <w:rPr>
          <w:rFonts w:hint="eastAsia" w:ascii="Times New Roman" w:hAnsi="Times New Roman" w:cs="Times New Roman"/>
          <w:color w:val="auto"/>
          <w:sz w:val="36"/>
          <w:szCs w:val="36"/>
          <w:highlight w:val="none"/>
          <w:lang w:eastAsia="zh-CN"/>
        </w:rPr>
        <w:t>监测</w:t>
      </w:r>
      <w:r>
        <w:rPr>
          <w:rFonts w:hint="default" w:ascii="Times New Roman" w:hAnsi="Times New Roman" w:cs="Times New Roman"/>
          <w:color w:val="auto"/>
          <w:sz w:val="36"/>
          <w:szCs w:val="36"/>
          <w:highlight w:val="none"/>
        </w:rPr>
        <w:t>结果</w:t>
      </w:r>
      <w:bookmarkEnd w:id="46"/>
      <w:r>
        <w:rPr>
          <w:rFonts w:hint="eastAsia" w:ascii="Times New Roman" w:hAnsi="Times New Roman" w:cs="Times New Roman"/>
          <w:color w:val="auto"/>
          <w:sz w:val="36"/>
          <w:szCs w:val="36"/>
          <w:highlight w:val="none"/>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bookmarkStart w:id="47" w:name="_Toc497001485"/>
      <w:r>
        <w:rPr>
          <w:rFonts w:hint="eastAsia" w:ascii="Times New Roman" w:hAnsi="Times New Roman" w:eastAsia="宋体" w:cs="Times New Roman"/>
          <w:b/>
          <w:bCs/>
          <w:color w:val="auto"/>
          <w:sz w:val="28"/>
          <w:szCs w:val="28"/>
          <w:highlight w:val="none"/>
          <w:lang w:val="en-US" w:eastAsia="zh-CN"/>
        </w:rPr>
        <w:t>9</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b w:val="0"/>
          <w:bCs/>
          <w:color w:val="auto"/>
          <w:sz w:val="28"/>
          <w:szCs w:val="28"/>
          <w:highlight w:val="none"/>
          <w:lang w:val="en-US" w:eastAsia="zh-CN"/>
        </w:rPr>
        <w:t>河南永蓝检测技术有限公司</w:t>
      </w:r>
      <w:r>
        <w:rPr>
          <w:rFonts w:hint="default" w:ascii="Times New Roman" w:hAnsi="Times New Roman" w:eastAsia="宋体" w:cs="Times New Roman"/>
          <w:color w:val="auto"/>
          <w:sz w:val="28"/>
          <w:szCs w:val="28"/>
          <w:highlight w:val="none"/>
        </w:rPr>
        <w:t>于20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日至</w:t>
      </w:r>
      <w:r>
        <w:rPr>
          <w:rFonts w:hint="eastAsia" w:ascii="Times New Roman" w:hAnsi="Times New Roman" w:eastAsia="宋体"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rPr>
        <w:t>日进行了竣工验收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eastAsia" w:ascii="Times New Roman" w:hAnsi="Times New Roman" w:eastAsia="宋体" w:cs="Times New Roman"/>
          <w:color w:val="auto"/>
          <w:sz w:val="28"/>
          <w:szCs w:val="28"/>
          <w:highlight w:val="none"/>
          <w:lang w:eastAsia="zh-CN"/>
        </w:rPr>
        <w:t>，</w:t>
      </w:r>
      <w:r>
        <w:rPr>
          <w:rFonts w:hint="eastAsia" w:ascii="宋体" w:hAnsi="宋体" w:eastAsia="宋体" w:cs="宋体"/>
          <w:b w:val="0"/>
          <w:bCs/>
          <w:color w:val="auto"/>
          <w:sz w:val="28"/>
          <w:szCs w:val="28"/>
          <w:highlight w:val="none"/>
          <w:lang w:val="en-US" w:eastAsia="zh-CN"/>
        </w:rPr>
        <w:t>河南新网检测服务有限公司</w:t>
      </w:r>
      <w:r>
        <w:rPr>
          <w:rFonts w:hint="default" w:ascii="Times New Roman" w:hAnsi="Times New Roman" w:eastAsia="宋体" w:cs="Times New Roman"/>
          <w:color w:val="auto"/>
          <w:sz w:val="28"/>
          <w:szCs w:val="28"/>
          <w:highlight w:val="none"/>
        </w:rPr>
        <w:t>于20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日进行了竣工验收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验收监测</w:t>
      </w:r>
      <w:r>
        <w:rPr>
          <w:rFonts w:hint="default" w:ascii="Times New Roman" w:hAnsi="Times New Roman" w:eastAsia="宋体" w:cs="Times New Roman"/>
          <w:color w:val="auto"/>
          <w:sz w:val="28"/>
          <w:szCs w:val="28"/>
          <w:highlight w:val="none"/>
        </w:rPr>
        <w:t>期间，企业生产负荷大于75%，满足环保验收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技术要求</w:t>
      </w:r>
      <w:r>
        <w:rPr>
          <w:rFonts w:hint="default" w:ascii="Times New Roman" w:hAnsi="Times New Roman" w:eastAsia="宋体" w:cs="Times New Roman"/>
          <w:color w:val="auto"/>
          <w:sz w:val="28"/>
          <w:szCs w:val="28"/>
          <w:highlight w:val="none"/>
          <w:lang w:eastAsia="zh-CN"/>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期间，项目生产负荷统计见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9-1-1</w:t>
      </w:r>
      <w:r>
        <w:rPr>
          <w:rFonts w:hint="default" w:ascii="Times New Roman" w:hAnsi="Times New Roman" w:eastAsia="宋体" w:cs="Times New Roman"/>
          <w:b w:val="0"/>
          <w:bCs w:val="0"/>
          <w:color w:val="auto"/>
          <w:sz w:val="28"/>
          <w:szCs w:val="28"/>
          <w:highlight w:val="none"/>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 验收</w:t>
      </w:r>
      <w:r>
        <w:rPr>
          <w:rFonts w:hint="default" w:ascii="Times New Roman" w:hAnsi="Times New Roman" w:eastAsia="宋体" w:cs="Times New Roman"/>
          <w:b w:val="0"/>
          <w:bCs w:val="0"/>
          <w:color w:val="auto"/>
          <w:sz w:val="28"/>
          <w:szCs w:val="28"/>
          <w:highlight w:val="none"/>
          <w:lang w:eastAsia="zh-CN"/>
        </w:rPr>
        <w:t>监测</w:t>
      </w:r>
      <w:r>
        <w:rPr>
          <w:rFonts w:hint="default" w:ascii="Times New Roman" w:hAnsi="Times New Roman" w:eastAsia="宋体" w:cs="Times New Roman"/>
          <w:b w:val="0"/>
          <w:bCs w:val="0"/>
          <w:color w:val="auto"/>
          <w:sz w:val="28"/>
          <w:szCs w:val="28"/>
          <w:highlight w:val="none"/>
        </w:rPr>
        <w:t>期间生产工况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2667"/>
        <w:gridCol w:w="2625"/>
        <w:gridCol w:w="195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1279"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266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设计</w:t>
            </w:r>
            <w:r>
              <w:rPr>
                <w:rFonts w:hint="eastAsia" w:ascii="Times New Roman" w:hAnsi="Times New Roman" w:eastAsia="宋体" w:cs="Times New Roman"/>
                <w:color w:val="auto"/>
                <w:sz w:val="24"/>
                <w:szCs w:val="24"/>
                <w:highlight w:val="none"/>
                <w:lang w:eastAsia="zh-CN"/>
              </w:rPr>
              <w:t>密度板使用量</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平方米</w:t>
            </w:r>
            <w:r>
              <w:rPr>
                <w:rFonts w:hint="default" w:ascii="Times New Roman" w:hAnsi="Times New Roman" w:eastAsia="宋体" w:cs="Times New Roman"/>
                <w:color w:val="auto"/>
                <w:sz w:val="24"/>
                <w:szCs w:val="24"/>
                <w:highlight w:val="none"/>
                <w:lang w:val="en-US" w:eastAsia="zh-CN"/>
              </w:rPr>
              <w:t>/天</w:t>
            </w:r>
            <w:r>
              <w:rPr>
                <w:rFonts w:hint="default" w:ascii="Times New Roman" w:hAnsi="Times New Roman" w:eastAsia="宋体" w:cs="Times New Roman"/>
                <w:color w:val="auto"/>
                <w:sz w:val="24"/>
                <w:szCs w:val="24"/>
                <w:highlight w:val="none"/>
                <w:lang w:eastAsia="zh-CN"/>
              </w:rPr>
              <w:t>）</w:t>
            </w:r>
          </w:p>
        </w:tc>
        <w:tc>
          <w:tcPr>
            <w:tcW w:w="262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实际</w:t>
            </w:r>
            <w:r>
              <w:rPr>
                <w:rFonts w:hint="eastAsia" w:ascii="Times New Roman" w:hAnsi="Times New Roman" w:eastAsia="宋体" w:cs="Times New Roman"/>
                <w:color w:val="auto"/>
                <w:sz w:val="24"/>
                <w:szCs w:val="24"/>
                <w:highlight w:val="none"/>
                <w:lang w:eastAsia="zh-CN"/>
              </w:rPr>
              <w:t>密度板使用</w:t>
            </w:r>
            <w:r>
              <w:rPr>
                <w:rFonts w:hint="default" w:ascii="Times New Roman" w:hAnsi="Times New Roman" w:eastAsia="宋体" w:cs="Times New Roman"/>
                <w:color w:val="auto"/>
                <w:sz w:val="24"/>
                <w:szCs w:val="24"/>
                <w:highlight w:val="none"/>
                <w:lang w:eastAsia="zh-CN"/>
              </w:rPr>
              <w:t>量</w:t>
            </w:r>
          </w:p>
          <w:p>
            <w:pPr>
              <w:spacing w:line="360" w:lineRule="exact"/>
              <w:ind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平方米</w:t>
            </w:r>
            <w:r>
              <w:rPr>
                <w:rFonts w:hint="default" w:ascii="Times New Roman" w:hAnsi="Times New Roman" w:eastAsia="宋体" w:cs="Times New Roman"/>
                <w:color w:val="auto"/>
                <w:sz w:val="24"/>
                <w:szCs w:val="24"/>
                <w:highlight w:val="none"/>
                <w:lang w:val="en-US" w:eastAsia="zh-CN"/>
              </w:rPr>
              <w:t>/天</w:t>
            </w:r>
            <w:r>
              <w:rPr>
                <w:rFonts w:hint="default" w:ascii="Times New Roman" w:hAnsi="Times New Roman" w:eastAsia="宋体" w:cs="Times New Roman"/>
                <w:color w:val="auto"/>
                <w:sz w:val="24"/>
                <w:szCs w:val="24"/>
                <w:highlight w:val="none"/>
                <w:lang w:eastAsia="zh-CN"/>
              </w:rPr>
              <w:t>）</w:t>
            </w:r>
          </w:p>
        </w:tc>
        <w:tc>
          <w:tcPr>
            <w:tcW w:w="195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7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6.11</w:t>
            </w:r>
          </w:p>
        </w:tc>
        <w:tc>
          <w:tcPr>
            <w:tcW w:w="26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62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95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84.8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7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20.6.12</w:t>
            </w:r>
          </w:p>
        </w:tc>
        <w:tc>
          <w:tcPr>
            <w:tcW w:w="26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62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2.9</w:t>
            </w:r>
          </w:p>
        </w:tc>
        <w:tc>
          <w:tcPr>
            <w:tcW w:w="195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87.9</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7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2020.11.3</w:t>
            </w:r>
          </w:p>
        </w:tc>
        <w:tc>
          <w:tcPr>
            <w:tcW w:w="26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625"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95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84.8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8522" w:type="dxa"/>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w:t>
            </w:r>
            <w:r>
              <w:rPr>
                <w:rFonts w:hint="eastAsia" w:ascii="Times New Roman" w:hAnsi="Times New Roman" w:eastAsia="宋体" w:cs="Times New Roman"/>
                <w:color w:val="auto"/>
                <w:sz w:val="24"/>
                <w:szCs w:val="24"/>
                <w:highlight w:val="none"/>
                <w:lang w:val="en-US" w:eastAsia="zh-CN"/>
              </w:rPr>
              <w:t>单</w:t>
            </w:r>
            <w:r>
              <w:rPr>
                <w:rFonts w:hint="default" w:ascii="Times New Roman" w:hAnsi="Times New Roman" w:eastAsia="宋体" w:cs="Times New Roman"/>
                <w:color w:val="auto"/>
                <w:sz w:val="24"/>
                <w:szCs w:val="24"/>
                <w:highlight w:val="none"/>
                <w:lang w:val="en-US" w:eastAsia="zh-CN"/>
              </w:rPr>
              <w:t>班制，每班8小时。</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9.2</w:t>
      </w:r>
      <w:bookmarkEnd w:id="47"/>
      <w:r>
        <w:rPr>
          <w:rFonts w:hint="eastAsia" w:ascii="Times New Roman" w:hAnsi="Times New Roman" w:eastAsia="宋体" w:cs="Times New Roman"/>
          <w:b/>
          <w:bCs/>
          <w:color w:val="auto"/>
          <w:sz w:val="28"/>
          <w:szCs w:val="28"/>
          <w:highlight w:val="none"/>
          <w:lang w:val="en-US" w:eastAsia="zh-CN"/>
        </w:rPr>
        <w:t>环境保设施调试效果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48" w:name="_Toc497001486"/>
      <w:r>
        <w:rPr>
          <w:rFonts w:hint="default" w:ascii="Times New Roman" w:hAnsi="Times New Roman" w:eastAsia="宋体" w:cs="Times New Roman"/>
          <w:b w:val="0"/>
          <w:bCs w:val="0"/>
          <w:color w:val="auto"/>
          <w:sz w:val="28"/>
          <w:szCs w:val="28"/>
          <w:highlight w:val="none"/>
          <w:lang w:val="en-US" w:eastAsia="zh-CN"/>
        </w:rPr>
        <w:t>9.2.1 污染物达标排放监测结果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9.2.1.</w:t>
      </w:r>
      <w:r>
        <w:rPr>
          <w:rFonts w:hint="eastAsia" w:ascii="Times New Roman" w:hAnsi="Times New Roman" w:eastAsia="宋体" w:cs="Times New Roman"/>
          <w:b w:val="0"/>
          <w:bCs w:val="0"/>
          <w:color w:val="auto"/>
          <w:sz w:val="28"/>
          <w:szCs w:val="28"/>
          <w:highlight w:val="none"/>
          <w:lang w:val="en-US" w:eastAsia="zh-CN"/>
        </w:rPr>
        <w:t>1废气</w:t>
      </w:r>
    </w:p>
    <w:bookmarkEnd w:id="48"/>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厂界有组织废气监测结果见下表。</w:t>
      </w:r>
    </w:p>
    <w:p>
      <w:pPr>
        <w:keepNext w:val="0"/>
        <w:keepLines w:val="0"/>
        <w:pageBreakBefore w:val="0"/>
        <w:widowControl/>
        <w:kinsoku/>
        <w:wordWrap/>
        <w:overflowPunct/>
        <w:topLinePunct w:val="0"/>
        <w:autoSpaceDE/>
        <w:autoSpaceDN/>
        <w:bidi w:val="0"/>
        <w:adjustRightInd/>
        <w:snapToGrid/>
        <w:jc w:val="center"/>
        <w:textAlignment w:val="auto"/>
        <w:rPr>
          <w:rFonts w:hint="default"/>
          <w:color w:val="auto"/>
          <w:highlight w:val="none"/>
          <w:lang w:eastAsia="zh-CN"/>
        </w:rPr>
      </w:pPr>
      <w:r>
        <w:rPr>
          <w:rFonts w:hint="default" w:ascii="Times New Roman" w:hAnsi="Times New Roman" w:eastAsia="宋体" w:cs="Times New Roman"/>
          <w:b w:val="0"/>
          <w:bCs w:val="0"/>
          <w:color w:val="auto"/>
          <w:sz w:val="28"/>
          <w:szCs w:val="28"/>
          <w:highlight w:val="none"/>
          <w:lang w:eastAsia="zh-CN"/>
        </w:rPr>
        <w:t>表</w:t>
      </w:r>
      <w:r>
        <w:rPr>
          <w:rFonts w:hint="eastAsia" w:ascii="Times New Roman" w:hAnsi="Times New Roman" w:eastAsia="宋体" w:cs="Times New Roman"/>
          <w:b w:val="0"/>
          <w:bCs w:val="0"/>
          <w:color w:val="auto"/>
          <w:sz w:val="28"/>
          <w:szCs w:val="28"/>
          <w:highlight w:val="none"/>
          <w:lang w:val="en-US" w:eastAsia="zh-CN"/>
        </w:rPr>
        <w:t>9-2-1</w:t>
      </w:r>
      <w:r>
        <w:rPr>
          <w:rFonts w:hint="default" w:ascii="Times New Roman" w:hAnsi="Times New Roman" w:eastAsia="宋体" w:cs="Times New Roman"/>
          <w:b w:val="0"/>
          <w:bCs w:val="0"/>
          <w:color w:val="auto"/>
          <w:sz w:val="28"/>
          <w:szCs w:val="28"/>
          <w:highlight w:val="none"/>
          <w:lang w:eastAsia="zh-CN"/>
        </w:rPr>
        <w:t xml:space="preserve">   有组织</w:t>
      </w:r>
      <w:r>
        <w:rPr>
          <w:rFonts w:hint="eastAsia" w:ascii="Times New Roman" w:hAnsi="Times New Roman" w:eastAsia="宋体" w:cs="Times New Roman"/>
          <w:b w:val="0"/>
          <w:bCs w:val="0"/>
          <w:color w:val="auto"/>
          <w:sz w:val="28"/>
          <w:szCs w:val="28"/>
          <w:highlight w:val="none"/>
          <w:lang w:eastAsia="zh-CN"/>
        </w:rPr>
        <w:t>颗粒物</w:t>
      </w:r>
      <w:r>
        <w:rPr>
          <w:rFonts w:hint="default" w:ascii="Times New Roman" w:hAnsi="Times New Roman" w:eastAsia="宋体" w:cs="Times New Roman"/>
          <w:b w:val="0"/>
          <w:bCs w:val="0"/>
          <w:color w:val="auto"/>
          <w:sz w:val="28"/>
          <w:szCs w:val="28"/>
          <w:highlight w:val="none"/>
          <w:lang w:eastAsia="zh-CN"/>
        </w:rPr>
        <w:t>检测结果</w:t>
      </w:r>
    </w:p>
    <w:tbl>
      <w:tblPr>
        <w:tblStyle w:val="30"/>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065"/>
        <w:gridCol w:w="975"/>
        <w:gridCol w:w="1995"/>
        <w:gridCol w:w="2025"/>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4" w:type="dxa"/>
            <w:gridSpan w:val="6"/>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4" w:type="dxa"/>
            <w:gridSpan w:val="6"/>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检测点位：</w:t>
            </w:r>
            <w:r>
              <w:rPr>
                <w:rFonts w:hint="eastAsia" w:ascii="Times New Roman" w:hAnsi="Times New Roman" w:eastAsia="宋体"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en-US" w:eastAsia="zh-CN"/>
              </w:rPr>
              <w:t>+袋式除尘器</w:t>
            </w:r>
            <w:r>
              <w:rPr>
                <w:rFonts w:hint="eastAsia" w:ascii="Times New Roman" w:hAnsi="Times New Roman" w:eastAsia="宋体" w:cs="Times New Roman"/>
                <w:color w:val="auto"/>
                <w:sz w:val="24"/>
                <w:szCs w:val="24"/>
                <w:highlight w:val="none"/>
                <w:lang w:val="en-US" w:eastAsia="zh-CN"/>
              </w:rPr>
              <w:t>+10m高排气筒</w:t>
            </w:r>
            <w:r>
              <w:rPr>
                <w:rFonts w:hint="default" w:ascii="Times New Roman" w:hAnsi="Times New Roman" w:eastAsia="宋体" w:cs="Times New Roman"/>
                <w:color w:val="auto"/>
                <w:sz w:val="24"/>
                <w:szCs w:val="24"/>
                <w:highlight w:val="none"/>
                <w:lang w:val="en-US" w:eastAsia="zh-CN"/>
              </w:rPr>
              <w:t>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日期</w:t>
            </w:r>
          </w:p>
        </w:tc>
        <w:tc>
          <w:tcPr>
            <w:tcW w:w="106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位置</w:t>
            </w:r>
          </w:p>
        </w:tc>
        <w:tc>
          <w:tcPr>
            <w:tcW w:w="975" w:type="dxa"/>
            <w:tcBorders>
              <w:top w:val="single" w:color="auto" w:sz="4" w:space="0"/>
            </w:tcBorders>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频次</w:t>
            </w:r>
          </w:p>
        </w:tc>
        <w:tc>
          <w:tcPr>
            <w:tcW w:w="1995" w:type="dxa"/>
            <w:tcBorders>
              <w:top w:val="single" w:color="auto" w:sz="4" w:space="0"/>
            </w:tcBorders>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废气流量</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tc>
        <w:tc>
          <w:tcPr>
            <w:tcW w:w="202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排放浓度(mg/m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tc>
        <w:tc>
          <w:tcPr>
            <w:tcW w:w="189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restart"/>
            <w:noWrap w:val="0"/>
            <w:vAlign w:val="center"/>
          </w:tcPr>
          <w:p>
            <w:pPr>
              <w:tabs>
                <w:tab w:val="center" w:pos="1440"/>
              </w:tabs>
              <w:kinsoku w:val="0"/>
              <w:wordWrap w:val="0"/>
              <w:overflowPunct w:val="0"/>
              <w:topLinePunct/>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w:t>
            </w:r>
          </w:p>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0</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11</w:t>
            </w:r>
          </w:p>
        </w:tc>
        <w:tc>
          <w:tcPr>
            <w:tcW w:w="106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进口</w:t>
            </w: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4.19</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102</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4.22</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109</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4.26</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115</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均值</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4.22</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109</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0.460</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出口</w:t>
            </w: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4.71</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6.6</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4.75</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7.2</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0.034</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4.77</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7.5</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均值</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4.74</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7.1</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0.0</w:t>
            </w: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77" w:type="dxa"/>
            <w:gridSpan w:val="4"/>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去除</w:t>
            </w:r>
            <w:r>
              <w:rPr>
                <w:rFonts w:hint="default" w:ascii="Times New Roman" w:hAnsi="Times New Roman" w:eastAsia="宋体" w:cs="Times New Roman"/>
                <w:color w:val="auto"/>
                <w:sz w:val="24"/>
                <w:szCs w:val="24"/>
                <w:highlight w:val="none"/>
                <w:lang w:eastAsia="zh-CN"/>
              </w:rPr>
              <w:t>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p>
        </w:tc>
        <w:tc>
          <w:tcPr>
            <w:tcW w:w="202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892"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2020.06.12</w:t>
            </w:r>
          </w:p>
        </w:tc>
        <w:tc>
          <w:tcPr>
            <w:tcW w:w="106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进口</w:t>
            </w: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4.21</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114</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cs="Times New Roman"/>
                <w:b w:val="0"/>
                <w:bCs w:val="0"/>
                <w:color w:val="auto"/>
                <w:kern w:val="2"/>
                <w:sz w:val="24"/>
                <w:szCs w:val="24"/>
                <w:highlight w:val="none"/>
                <w:shd w:val="clear" w:color="auto" w:fill="auto"/>
                <w:lang w:val="en-US" w:eastAsia="zh-CN" w:bidi="ar-S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4.28</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125</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0</w:t>
            </w: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4.31</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134</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均值</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4.27</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124</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出口</w:t>
            </w: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4.73</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7.1</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4.78</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7.8</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4.81</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8.3</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2"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1065"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p>
        </w:tc>
        <w:tc>
          <w:tcPr>
            <w:tcW w:w="97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均值</w:t>
            </w:r>
          </w:p>
        </w:tc>
        <w:tc>
          <w:tcPr>
            <w:tcW w:w="19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4.77</w:t>
            </w:r>
            <w:r>
              <w:rPr>
                <w:rFonts w:hint="default" w:ascii="Times New Roman" w:hAnsi="Times New Roman" w:eastAsia="宋体" w:cs="Times New Roman"/>
                <w:b w:val="0"/>
                <w:bCs w:val="0"/>
                <w:i w:val="0"/>
                <w:color w:val="auto"/>
                <w:kern w:val="0"/>
                <w:sz w:val="24"/>
                <w:szCs w:val="24"/>
                <w:highlight w:val="none"/>
                <w:u w:val="none"/>
                <w:shd w:val="clear" w:color="auto" w:fill="auto"/>
                <w:lang w:val="en-US" w:eastAsia="zh-CN" w:bidi="ar"/>
              </w:rPr>
              <w:t>×10</w:t>
            </w:r>
            <w:r>
              <w:rPr>
                <w:rFonts w:hint="default" w:ascii="Times New Roman" w:hAnsi="Times New Roman" w:eastAsia="宋体" w:cs="Times New Roman"/>
                <w:b w:val="0"/>
                <w:bCs w:val="0"/>
                <w:i w:val="0"/>
                <w:color w:val="auto"/>
                <w:kern w:val="0"/>
                <w:sz w:val="24"/>
                <w:szCs w:val="24"/>
                <w:highlight w:val="none"/>
                <w:u w:val="none"/>
                <w:shd w:val="clear" w:color="auto" w:fill="auto"/>
                <w:vertAlign w:val="superscript"/>
                <w:lang w:val="en-US" w:eastAsia="zh-CN" w:bidi="ar"/>
              </w:rPr>
              <w:t>3</w:t>
            </w:r>
          </w:p>
        </w:tc>
        <w:tc>
          <w:tcPr>
            <w:tcW w:w="202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i w:val="0"/>
                <w:color w:val="auto"/>
                <w:kern w:val="0"/>
                <w:sz w:val="24"/>
                <w:szCs w:val="24"/>
                <w:highlight w:val="none"/>
                <w:u w:val="none"/>
                <w:shd w:val="clear" w:color="auto" w:fill="auto"/>
                <w:lang w:val="en-US" w:eastAsia="zh-CN" w:bidi="ar"/>
              </w:rPr>
              <w:t>7.7</w:t>
            </w:r>
          </w:p>
        </w:tc>
        <w:tc>
          <w:tcPr>
            <w:tcW w:w="1892"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kern w:val="2"/>
                <w:sz w:val="24"/>
                <w:szCs w:val="24"/>
                <w:highlight w:val="none"/>
                <w:shd w:val="clear" w:color="auto" w:fill="auto"/>
                <w:lang w:val="en-US" w:eastAsia="zh-CN" w:bidi="ar-SA"/>
              </w:rPr>
            </w:pPr>
            <w:r>
              <w:rPr>
                <w:rFonts w:hint="eastAsia" w:ascii="Times New Roman" w:hAnsi="Times New Roman" w:cs="Times New Roman"/>
                <w:b w:val="0"/>
                <w:bCs w:val="0"/>
                <w:color w:val="auto"/>
                <w:kern w:val="2"/>
                <w:sz w:val="24"/>
                <w:szCs w:val="24"/>
                <w:highlight w:val="none"/>
                <w:shd w:val="clear" w:color="auto" w:fill="auto"/>
                <w:lang w:val="en-US" w:eastAsia="zh-CN" w:bidi="ar-SA"/>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77" w:type="dxa"/>
            <w:gridSpan w:val="4"/>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去除</w:t>
            </w:r>
            <w:r>
              <w:rPr>
                <w:rFonts w:hint="default" w:ascii="Times New Roman" w:hAnsi="Times New Roman" w:eastAsia="宋体" w:cs="Times New Roman"/>
                <w:color w:val="auto"/>
                <w:sz w:val="24"/>
                <w:szCs w:val="24"/>
                <w:highlight w:val="none"/>
                <w:lang w:eastAsia="zh-CN"/>
              </w:rPr>
              <w:t>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p>
        </w:tc>
        <w:tc>
          <w:tcPr>
            <w:tcW w:w="202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892"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93.79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 w:val="0"/>
          <w:bCs/>
          <w:color w:val="auto"/>
          <w:sz w:val="28"/>
          <w:szCs w:val="28"/>
          <w:highlight w:val="yellow"/>
          <w:lang w:eastAsia="zh-CN"/>
        </w:rPr>
      </w:pPr>
      <w:r>
        <w:rPr>
          <w:rFonts w:hint="default" w:ascii="Times New Roman" w:hAnsi="Times New Roman" w:eastAsia="宋体" w:cs="Times New Roman"/>
          <w:b w:val="0"/>
          <w:bCs/>
          <w:color w:val="auto"/>
          <w:kern w:val="2"/>
          <w:sz w:val="28"/>
          <w:szCs w:val="28"/>
          <w:highlight w:val="none"/>
          <w:lang w:val="en-US" w:eastAsia="zh-CN" w:bidi="ar-SA"/>
        </w:rPr>
        <w:t>由上表可知，</w:t>
      </w:r>
      <w:r>
        <w:rPr>
          <w:rFonts w:hint="eastAsia" w:ascii="Times New Roman" w:hAnsi="Times New Roman" w:eastAsia="宋体" w:cs="Times New Roman"/>
          <w:b w:val="0"/>
          <w:bCs/>
          <w:color w:val="auto"/>
          <w:kern w:val="2"/>
          <w:sz w:val="28"/>
          <w:szCs w:val="28"/>
          <w:highlight w:val="none"/>
          <w:lang w:val="en-US" w:eastAsia="zh-CN" w:bidi="ar-SA"/>
        </w:rPr>
        <w:t>有组织颗粒物</w:t>
      </w:r>
      <w:r>
        <w:rPr>
          <w:rFonts w:hint="default" w:ascii="Times New Roman" w:hAnsi="Times New Roman" w:eastAsia="宋体" w:cs="Times New Roman"/>
          <w:b w:val="0"/>
          <w:bCs/>
          <w:color w:val="auto"/>
          <w:kern w:val="2"/>
          <w:sz w:val="28"/>
          <w:szCs w:val="28"/>
          <w:highlight w:val="none"/>
          <w:lang w:val="en-US" w:eastAsia="zh-CN" w:bidi="ar-SA"/>
        </w:rPr>
        <w:t>经治理后废气</w:t>
      </w:r>
      <w:r>
        <w:rPr>
          <w:rFonts w:hint="eastAsia" w:ascii="Times New Roman" w:hAnsi="Times New Roman" w:eastAsia="宋体" w:cs="Times New Roman"/>
          <w:b w:val="0"/>
          <w:bCs/>
          <w:color w:val="auto"/>
          <w:kern w:val="2"/>
          <w:sz w:val="28"/>
          <w:szCs w:val="28"/>
          <w:highlight w:val="none"/>
          <w:lang w:val="en-US" w:eastAsia="zh-CN" w:bidi="ar-SA"/>
        </w:rPr>
        <w:t>最大</w:t>
      </w:r>
      <w:r>
        <w:rPr>
          <w:rFonts w:hint="default" w:ascii="Times New Roman" w:hAnsi="Times New Roman" w:eastAsia="宋体" w:cs="Times New Roman"/>
          <w:b w:val="0"/>
          <w:bCs/>
          <w:color w:val="auto"/>
          <w:kern w:val="2"/>
          <w:sz w:val="28"/>
          <w:szCs w:val="28"/>
          <w:highlight w:val="none"/>
          <w:lang w:val="en-US" w:eastAsia="zh-CN" w:bidi="ar-SA"/>
        </w:rPr>
        <w:t>排放浓度</w:t>
      </w:r>
      <w:r>
        <w:rPr>
          <w:rFonts w:hint="eastAsia" w:ascii="Times New Roman" w:hAnsi="Times New Roman" w:eastAsia="宋体" w:cs="Times New Roman"/>
          <w:b w:val="0"/>
          <w:bCs/>
          <w:color w:val="auto"/>
          <w:kern w:val="2"/>
          <w:sz w:val="28"/>
          <w:szCs w:val="28"/>
          <w:highlight w:val="none"/>
          <w:lang w:val="en-US" w:eastAsia="zh-CN" w:bidi="ar-SA"/>
        </w:rPr>
        <w:t>8.3</w:t>
      </w:r>
      <w:r>
        <w:rPr>
          <w:rFonts w:hint="default" w:ascii="Times New Roman" w:hAnsi="Times New Roman" w:eastAsia="宋体" w:cs="Times New Roman"/>
          <w:b w:val="0"/>
          <w:bCs/>
          <w:color w:val="auto"/>
          <w:kern w:val="2"/>
          <w:sz w:val="28"/>
          <w:szCs w:val="28"/>
          <w:highlight w:val="none"/>
          <w:lang w:val="en-US" w:eastAsia="zh-CN" w:bidi="ar-SA"/>
        </w:rPr>
        <w:t>mg/m</w:t>
      </w:r>
      <w:r>
        <w:rPr>
          <w:rFonts w:hint="default" w:ascii="Times New Roman" w:hAnsi="Times New Roman" w:eastAsia="宋体" w:cs="Times New Roman"/>
          <w:b w:val="0"/>
          <w:bCs/>
          <w:color w:val="auto"/>
          <w:kern w:val="2"/>
          <w:sz w:val="28"/>
          <w:szCs w:val="28"/>
          <w:highlight w:val="none"/>
          <w:vertAlign w:val="superscript"/>
          <w:lang w:val="en-US" w:eastAsia="zh-CN" w:bidi="ar-SA"/>
        </w:rPr>
        <w:t>3</w:t>
      </w:r>
      <w:r>
        <w:rPr>
          <w:rFonts w:hint="default" w:ascii="Times New Roman" w:hAnsi="Times New Roman" w:eastAsia="宋体" w:cs="Times New Roman"/>
          <w:b w:val="0"/>
          <w:bCs/>
          <w:color w:val="auto"/>
          <w:kern w:val="2"/>
          <w:sz w:val="28"/>
          <w:szCs w:val="28"/>
          <w:highlight w:val="none"/>
          <w:lang w:val="en-US" w:eastAsia="zh-CN" w:bidi="ar-SA"/>
        </w:rPr>
        <w:t>能够满足新乡市生态环境局《关于进一步规范工业企业颗粒物排放限值的通知》限值要求颗粒物</w:t>
      </w:r>
      <w:r>
        <w:rPr>
          <w:rFonts w:hint="eastAsia" w:ascii="Times New Roman" w:hAnsi="Times New Roman" w:eastAsia="宋体" w:cs="Times New Roman"/>
          <w:b w:val="0"/>
          <w:bCs/>
          <w:color w:val="auto"/>
          <w:kern w:val="2"/>
          <w:sz w:val="28"/>
          <w:szCs w:val="28"/>
          <w:highlight w:val="none"/>
          <w:lang w:val="en-US" w:eastAsia="zh-CN" w:bidi="ar-SA"/>
        </w:rPr>
        <w:t>有组织</w:t>
      </w:r>
      <w:r>
        <w:rPr>
          <w:rFonts w:hint="default" w:ascii="Times New Roman" w:hAnsi="Times New Roman" w:eastAsia="宋体" w:cs="Times New Roman"/>
          <w:b w:val="0"/>
          <w:bCs/>
          <w:color w:val="auto"/>
          <w:kern w:val="2"/>
          <w:sz w:val="28"/>
          <w:szCs w:val="28"/>
          <w:highlight w:val="none"/>
          <w:lang w:val="en-US" w:eastAsia="zh-CN" w:bidi="ar-SA"/>
        </w:rPr>
        <w:t>排放浓度不超过</w:t>
      </w:r>
      <w:r>
        <w:rPr>
          <w:rFonts w:hint="eastAsia" w:ascii="Times New Roman" w:hAnsi="Times New Roman" w:eastAsia="宋体" w:cs="Times New Roman"/>
          <w:b w:val="0"/>
          <w:bCs/>
          <w:color w:val="auto"/>
          <w:kern w:val="2"/>
          <w:sz w:val="28"/>
          <w:szCs w:val="28"/>
          <w:highlight w:val="none"/>
          <w:lang w:val="en-US" w:eastAsia="zh-CN" w:bidi="ar-SA"/>
        </w:rPr>
        <w:t>10</w:t>
      </w:r>
      <w:r>
        <w:rPr>
          <w:rFonts w:hint="default" w:ascii="Times New Roman" w:hAnsi="Times New Roman" w:eastAsia="宋体" w:cs="Times New Roman"/>
          <w:b w:val="0"/>
          <w:bCs/>
          <w:color w:val="auto"/>
          <w:kern w:val="2"/>
          <w:sz w:val="28"/>
          <w:szCs w:val="28"/>
          <w:highlight w:val="none"/>
          <w:lang w:val="en-US" w:eastAsia="zh-CN" w:bidi="ar-SA"/>
        </w:rPr>
        <w:t>mg/m</w:t>
      </w:r>
      <w:r>
        <w:rPr>
          <w:rFonts w:hint="default" w:ascii="Times New Roman" w:hAnsi="Times New Roman" w:eastAsia="宋体" w:cs="Times New Roman"/>
          <w:b w:val="0"/>
          <w:bCs/>
          <w:color w:val="auto"/>
          <w:kern w:val="2"/>
          <w:sz w:val="28"/>
          <w:szCs w:val="28"/>
          <w:highlight w:val="none"/>
          <w:vertAlign w:val="superscript"/>
          <w:lang w:val="en-US" w:eastAsia="zh-CN" w:bidi="ar-SA"/>
        </w:rPr>
        <w:t>3</w:t>
      </w:r>
      <w:r>
        <w:rPr>
          <w:rFonts w:hint="eastAsia" w:ascii="Times New Roman" w:hAnsi="Times New Roman" w:eastAsia="宋体" w:cs="Times New Roman"/>
          <w:b w:val="0"/>
          <w:bCs/>
          <w:color w:val="auto"/>
          <w:kern w:val="2"/>
          <w:sz w:val="28"/>
          <w:szCs w:val="28"/>
          <w:highlight w:val="none"/>
          <w:lang w:val="en-US" w:eastAsia="zh-CN" w:bidi="ar-SA"/>
        </w:rPr>
        <w:t>的要求，</w:t>
      </w:r>
      <w:r>
        <w:rPr>
          <w:rFonts w:hint="default" w:ascii="Times New Roman" w:hAnsi="Times New Roman" w:eastAsia="宋体" w:cs="Times New Roman"/>
          <w:b w:val="0"/>
          <w:bCs/>
          <w:color w:val="auto"/>
          <w:kern w:val="2"/>
          <w:sz w:val="28"/>
          <w:szCs w:val="28"/>
          <w:highlight w:val="none"/>
          <w:lang w:val="en-US" w:eastAsia="zh-CN" w:bidi="ar-SA"/>
        </w:rPr>
        <w:t>排放速率</w:t>
      </w:r>
      <w:r>
        <w:rPr>
          <w:rFonts w:hint="eastAsia" w:ascii="Times New Roman" w:hAnsi="Times New Roman" w:eastAsia="宋体" w:cs="Times New Roman"/>
          <w:b w:val="0"/>
          <w:bCs/>
          <w:color w:val="auto"/>
          <w:kern w:val="2"/>
          <w:sz w:val="28"/>
          <w:szCs w:val="28"/>
          <w:highlight w:val="none"/>
          <w:lang w:val="en-US" w:eastAsia="zh-CN" w:bidi="ar-SA"/>
        </w:rPr>
        <w:t>最</w:t>
      </w:r>
      <w:r>
        <w:rPr>
          <w:rFonts w:hint="default" w:ascii="Times New Roman" w:hAnsi="Times New Roman" w:eastAsia="宋体" w:cs="Times New Roman"/>
          <w:b w:val="0"/>
          <w:bCs/>
          <w:color w:val="auto"/>
          <w:kern w:val="2"/>
          <w:sz w:val="28"/>
          <w:szCs w:val="28"/>
          <w:highlight w:val="none"/>
          <w:lang w:val="en-US" w:eastAsia="zh-CN" w:bidi="ar-SA"/>
        </w:rPr>
        <w:t>大</w:t>
      </w:r>
      <w:r>
        <w:rPr>
          <w:rFonts w:hint="eastAsia" w:ascii="Times New Roman" w:hAnsi="Times New Roman" w:eastAsia="宋体" w:cs="Times New Roman"/>
          <w:b w:val="0"/>
          <w:bCs/>
          <w:color w:val="auto"/>
          <w:kern w:val="2"/>
          <w:sz w:val="28"/>
          <w:szCs w:val="28"/>
          <w:highlight w:val="none"/>
          <w:lang w:val="en-US" w:eastAsia="zh-CN" w:bidi="ar-SA"/>
        </w:rPr>
        <w:t>为0.040</w:t>
      </w:r>
      <w:r>
        <w:rPr>
          <w:rFonts w:hint="default" w:ascii="Times New Roman" w:hAnsi="Times New Roman" w:eastAsia="宋体" w:cs="Times New Roman"/>
          <w:b w:val="0"/>
          <w:bCs/>
          <w:color w:val="auto"/>
          <w:kern w:val="2"/>
          <w:sz w:val="28"/>
          <w:szCs w:val="28"/>
          <w:highlight w:val="none"/>
          <w:lang w:val="en-US" w:eastAsia="zh-CN" w:bidi="ar-SA"/>
        </w:rPr>
        <w:t>kg/h，</w:t>
      </w:r>
      <w:r>
        <w:rPr>
          <w:rFonts w:hint="eastAsia" w:ascii="Times New Roman" w:hAnsi="Times New Roman" w:eastAsia="宋体" w:cs="Times New Roman"/>
          <w:b w:val="0"/>
          <w:bCs/>
          <w:color w:val="auto"/>
          <w:kern w:val="2"/>
          <w:sz w:val="28"/>
          <w:szCs w:val="28"/>
          <w:highlight w:val="none"/>
          <w:lang w:val="en-US" w:eastAsia="zh-CN" w:bidi="ar-SA"/>
        </w:rPr>
        <w:t>满足</w:t>
      </w:r>
      <w:r>
        <w:rPr>
          <w:rFonts w:hint="default" w:ascii="Times New Roman" w:hAnsi="Times New Roman" w:eastAsia="宋体" w:cs="Times New Roman"/>
          <w:b w:val="0"/>
          <w:bCs/>
          <w:color w:val="auto"/>
          <w:kern w:val="2"/>
          <w:sz w:val="28"/>
          <w:szCs w:val="28"/>
          <w:highlight w:val="none"/>
          <w:lang w:val="en-US" w:eastAsia="zh-CN" w:bidi="ar-SA"/>
        </w:rPr>
        <w:t>《大气污染物综合排放标准》（GB16297-1996）中表2二级标准</w:t>
      </w:r>
      <w:r>
        <w:rPr>
          <w:rFonts w:hint="eastAsia" w:ascii="Times New Roman" w:hAnsi="Times New Roman" w:eastAsia="宋体" w:cs="Times New Roman"/>
          <w:b w:val="0"/>
          <w:bCs/>
          <w:color w:val="auto"/>
          <w:kern w:val="2"/>
          <w:sz w:val="28"/>
          <w:szCs w:val="28"/>
          <w:highlight w:val="none"/>
          <w:lang w:val="en-US" w:eastAsia="zh-CN" w:bidi="ar-SA"/>
        </w:rPr>
        <w:t>排放速率不大于3.5</w:t>
      </w:r>
      <w:r>
        <w:rPr>
          <w:rFonts w:hint="default" w:ascii="Times New Roman" w:hAnsi="Times New Roman" w:eastAsia="宋体" w:cs="Times New Roman"/>
          <w:b w:val="0"/>
          <w:bCs/>
          <w:color w:val="auto"/>
          <w:kern w:val="2"/>
          <w:sz w:val="28"/>
          <w:szCs w:val="28"/>
          <w:highlight w:val="none"/>
          <w:lang w:val="en-US" w:eastAsia="zh-CN" w:bidi="ar-SA"/>
        </w:rPr>
        <w:t>kg/h</w:t>
      </w:r>
      <w:r>
        <w:rPr>
          <w:rFonts w:hint="eastAsia" w:ascii="Times New Roman" w:hAnsi="Times New Roman" w:eastAsia="宋体" w:cs="Times New Roman"/>
          <w:b w:val="0"/>
          <w:bCs/>
          <w:color w:val="auto"/>
          <w:kern w:val="2"/>
          <w:sz w:val="28"/>
          <w:szCs w:val="28"/>
          <w:highlight w:val="none"/>
          <w:lang w:val="en-US" w:eastAsia="zh-CN" w:bidi="ar-SA"/>
        </w:rPr>
        <w:t>的要求，旋风+</w:t>
      </w:r>
      <w:r>
        <w:rPr>
          <w:rFonts w:hint="default" w:ascii="Times New Roman" w:hAnsi="Times New Roman" w:eastAsia="宋体" w:cs="Times New Roman"/>
          <w:b w:val="0"/>
          <w:bCs/>
          <w:color w:val="auto"/>
          <w:kern w:val="2"/>
          <w:sz w:val="28"/>
          <w:szCs w:val="28"/>
          <w:highlight w:val="none"/>
          <w:lang w:val="en-US" w:eastAsia="zh-CN" w:bidi="ar-SA"/>
        </w:rPr>
        <w:t>袋式除尘器除尘效率在</w:t>
      </w:r>
      <w:r>
        <w:rPr>
          <w:rFonts w:hint="eastAsia" w:ascii="Times New Roman" w:hAnsi="Times New Roman" w:eastAsia="宋体" w:cs="Times New Roman"/>
          <w:b w:val="0"/>
          <w:bCs/>
          <w:color w:val="auto"/>
          <w:kern w:val="2"/>
          <w:sz w:val="28"/>
          <w:szCs w:val="28"/>
          <w:highlight w:val="none"/>
          <w:lang w:val="en-US" w:eastAsia="zh-CN" w:bidi="ar-SA"/>
        </w:rPr>
        <w:t>93.49~93.79</w:t>
      </w:r>
      <w:r>
        <w:rPr>
          <w:rFonts w:hint="default" w:ascii="Times New Roman" w:hAnsi="Times New Roman" w:eastAsia="宋体" w:cs="Times New Roman"/>
          <w:b w:val="0"/>
          <w:bCs/>
          <w:color w:val="auto"/>
          <w:kern w:val="2"/>
          <w:sz w:val="28"/>
          <w:szCs w:val="28"/>
          <w:highlight w:val="none"/>
          <w:lang w:val="en-US" w:eastAsia="zh-CN" w:bidi="ar-SA"/>
        </w:rPr>
        <w:t>%之间。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Times New Roman" w:hAnsi="Times New Roman" w:eastAsia="宋体" w:cs="Times New Roman"/>
          <w:b w:val="0"/>
          <w:bCs/>
          <w:color w:val="auto"/>
          <w:kern w:val="2"/>
          <w:sz w:val="28"/>
          <w:szCs w:val="28"/>
          <w:highlight w:val="none"/>
          <w:lang w:val="en-US" w:eastAsia="zh-CN" w:bidi="ar-SA"/>
        </w:rPr>
      </w:pPr>
      <w:r>
        <w:rPr>
          <w:rFonts w:hint="eastAsia" w:ascii="Times New Roman" w:hAnsi="Times New Roman" w:eastAsia="宋体" w:cs="Times New Roman"/>
          <w:b w:val="0"/>
          <w:bCs/>
          <w:color w:val="auto"/>
          <w:kern w:val="2"/>
          <w:sz w:val="28"/>
          <w:szCs w:val="28"/>
          <w:highlight w:val="none"/>
          <w:lang w:val="en-US" w:eastAsia="zh-CN" w:bidi="ar-SA"/>
        </w:rPr>
        <w:t>厂界无组织废气监测结果见下表9-2-2。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sz w:val="28"/>
          <w:szCs w:val="28"/>
          <w:highlight w:val="none"/>
          <w:lang w:eastAsia="zh-CN"/>
        </w:rPr>
      </w:pPr>
      <w:r>
        <w:rPr>
          <w:rFonts w:hint="default" w:ascii="Times New Roman" w:hAnsi="Times New Roman" w:eastAsia="宋体" w:cs="Times New Roman"/>
          <w:b w:val="0"/>
          <w:bCs/>
          <w:color w:val="auto"/>
          <w:sz w:val="28"/>
          <w:szCs w:val="28"/>
          <w:highlight w:val="none"/>
          <w:lang w:eastAsia="zh-CN"/>
        </w:rPr>
        <w:t>表</w:t>
      </w:r>
      <w:r>
        <w:rPr>
          <w:rFonts w:hint="eastAsia" w:ascii="Times New Roman" w:hAnsi="Times New Roman" w:eastAsia="宋体" w:cs="Times New Roman"/>
          <w:b w:val="0"/>
          <w:bCs/>
          <w:color w:val="auto"/>
          <w:sz w:val="28"/>
          <w:szCs w:val="28"/>
          <w:highlight w:val="none"/>
          <w:lang w:val="en-US" w:eastAsia="zh-CN"/>
        </w:rPr>
        <w:t>9-2-2</w:t>
      </w:r>
      <w:r>
        <w:rPr>
          <w:rFonts w:hint="default" w:ascii="Times New Roman" w:hAnsi="Times New Roman" w:eastAsia="宋体" w:cs="Times New Roman"/>
          <w:b w:val="0"/>
          <w:bCs/>
          <w:color w:val="auto"/>
          <w:sz w:val="28"/>
          <w:szCs w:val="28"/>
          <w:highlight w:val="none"/>
          <w:lang w:eastAsia="zh-CN"/>
        </w:rPr>
        <w:t xml:space="preserve">  无组织废气检测结果</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939"/>
        <w:gridCol w:w="1395"/>
        <w:gridCol w:w="1727"/>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采样日期</w:t>
            </w:r>
          </w:p>
        </w:tc>
        <w:tc>
          <w:tcPr>
            <w:tcW w:w="55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测次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采样点位</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颗粒物（</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cs="Times New Roman"/>
                <w:color w:val="auto"/>
                <w:sz w:val="24"/>
                <w:szCs w:val="24"/>
                <w:highlight w:val="none"/>
                <w:vertAlign w:val="baseline"/>
                <w:lang w:val="en-US" w:eastAsia="zh-CN"/>
              </w:rPr>
              <w:t>）</w:t>
            </w:r>
          </w:p>
        </w:tc>
        <w:tc>
          <w:tcPr>
            <w:tcW w:w="1855"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2020.06.11</w:t>
            </w: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第一次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0.200</w:t>
            </w:r>
          </w:p>
        </w:tc>
        <w:tc>
          <w:tcPr>
            <w:tcW w:w="1855"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多云，气温24.7℃~32.1℃，气压99.0KPa~99.4KPa，西风，风速1.4~2.1m/s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0.283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0.250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0.267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第二次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0.150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0.250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0.317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0.300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第三次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0.183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0.300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0.233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0.283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2020.06.12</w:t>
            </w: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第一次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0.183</w:t>
            </w:r>
          </w:p>
        </w:tc>
        <w:tc>
          <w:tcPr>
            <w:tcW w:w="1855"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多云，气温25.6℃~32.7℃，气压98.9KPa~99.3KPa，西南风，风速1.5~2.1m/s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0.267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0.317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0.250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第二次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0.167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0.267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0.283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0.233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第三次</w:t>
            </w: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上风向1#</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0.150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下风向2#</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0.283</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下风向3#</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0.300</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551"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c>
          <w:tcPr>
            <w:tcW w:w="81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下风向4#</w:t>
            </w:r>
          </w:p>
        </w:tc>
        <w:tc>
          <w:tcPr>
            <w:tcW w:w="1013"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0.317</w:t>
            </w:r>
          </w:p>
        </w:tc>
        <w:tc>
          <w:tcPr>
            <w:tcW w:w="185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cs="Times New Roman"/>
                <w:color w:val="auto"/>
                <w:sz w:val="24"/>
                <w:szCs w:val="24"/>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default" w:ascii="Times New Roman" w:hAnsi="Times New Roman" w:eastAsia="宋体" w:cs="Times New Roman"/>
          <w:color w:val="auto"/>
          <w:sz w:val="28"/>
          <w:szCs w:val="28"/>
          <w:highlight w:val="none"/>
          <w:vertAlign w:val="baseline"/>
          <w:lang w:val="en-US" w:eastAsia="zh-CN"/>
        </w:rPr>
      </w:pPr>
      <w:r>
        <w:rPr>
          <w:rFonts w:hint="default" w:ascii="Times New Roman" w:hAnsi="Times New Roman" w:eastAsia="宋体" w:cs="Times New Roman"/>
          <w:b w:val="0"/>
          <w:bCs/>
          <w:color w:val="auto"/>
          <w:kern w:val="2"/>
          <w:sz w:val="28"/>
          <w:szCs w:val="28"/>
          <w:highlight w:val="none"/>
          <w:lang w:val="en-US" w:eastAsia="zh-CN" w:bidi="ar-SA"/>
        </w:rPr>
        <w:t>由上表可知，</w:t>
      </w:r>
      <w:r>
        <w:rPr>
          <w:rFonts w:hint="default" w:ascii="Times New Roman" w:hAnsi="Times New Roman" w:eastAsia="宋体" w:cs="Times New Roman"/>
          <w:color w:val="auto"/>
          <w:sz w:val="28"/>
          <w:szCs w:val="28"/>
          <w:highlight w:val="none"/>
          <w:lang w:val="en-US" w:eastAsia="zh-CN"/>
        </w:rPr>
        <w:t>经治理后无组织废气排放浓度能够</w:t>
      </w:r>
      <w:r>
        <w:rPr>
          <w:rFonts w:hint="default" w:ascii="Times New Roman" w:hAnsi="Times New Roman" w:eastAsia="宋体" w:cs="Times New Roman"/>
          <w:color w:val="auto"/>
          <w:sz w:val="28"/>
          <w:szCs w:val="28"/>
          <w:highlight w:val="none"/>
          <w:lang w:eastAsia="zh-CN"/>
        </w:rPr>
        <w:t>满足新乡市生态环境局《关于进一步规范工业企业颗粒物排放限值的通知》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限值要求颗粒物无组织排放浓度不超过0.5</w:t>
      </w:r>
      <w:r>
        <w:rPr>
          <w:rFonts w:hint="default" w:ascii="Times New Roman" w:hAnsi="Times New Roman" w:eastAsia="宋体" w:cs="Times New Roman"/>
          <w:color w:val="auto"/>
          <w:sz w:val="28"/>
          <w:szCs w:val="28"/>
          <w:highlight w:val="none"/>
          <w:vertAlign w:val="baseline"/>
          <w:lang w:val="en-US" w:eastAsia="zh-CN"/>
        </w:rPr>
        <w:t>mg/m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vertAlign w:val="baseline"/>
          <w:lang w:val="en-US" w:eastAsia="zh-CN"/>
        </w:rPr>
        <w:t>的要求，颗粒物无组织最大排放浓度为0.317mg/m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Times New Roman" w:hAnsi="Times New Roman" w:eastAsia="宋体" w:cs="Times New Roman"/>
          <w:b w:val="0"/>
          <w:bCs/>
          <w:color w:val="auto"/>
          <w:kern w:val="2"/>
          <w:sz w:val="28"/>
          <w:szCs w:val="28"/>
          <w:highlight w:val="none"/>
          <w:lang w:val="en-US" w:eastAsia="zh-CN" w:bidi="ar-SA"/>
        </w:rPr>
      </w:pPr>
      <w:r>
        <w:rPr>
          <w:rFonts w:hint="eastAsia" w:ascii="Times New Roman" w:hAnsi="Times New Roman" w:eastAsia="宋体" w:cs="Times New Roman"/>
          <w:b w:val="0"/>
          <w:bCs/>
          <w:color w:val="auto"/>
          <w:kern w:val="2"/>
          <w:sz w:val="28"/>
          <w:szCs w:val="28"/>
          <w:highlight w:val="none"/>
          <w:lang w:val="en-US" w:eastAsia="zh-CN" w:bidi="ar-SA"/>
        </w:rPr>
        <w:t>本项目有组织非甲烷总烃、苯、甲苯、二甲苯监测结果见下表9-2-3。</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outlineLvl w:val="9"/>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color w:val="auto"/>
          <w:kern w:val="2"/>
          <w:sz w:val="28"/>
          <w:szCs w:val="28"/>
          <w:highlight w:val="none"/>
          <w:lang w:val="en-US" w:eastAsia="zh-CN" w:bidi="ar-SA"/>
        </w:rPr>
        <w:t>表9-2-</w:t>
      </w:r>
      <w:r>
        <w:rPr>
          <w:rFonts w:hint="eastAsia" w:ascii="Times New Roman" w:hAnsi="Times New Roman" w:eastAsia="宋体" w:cs="Times New Roman"/>
          <w:b w:val="0"/>
          <w:bCs/>
          <w:color w:val="auto"/>
          <w:kern w:val="2"/>
          <w:sz w:val="28"/>
          <w:szCs w:val="28"/>
          <w:highlight w:val="none"/>
          <w:lang w:val="en-US" w:eastAsia="zh-CN" w:bidi="ar-SA"/>
        </w:rPr>
        <w:t>3</w:t>
      </w:r>
      <w:r>
        <w:rPr>
          <w:rFonts w:hint="default" w:ascii="Times New Roman" w:hAnsi="Times New Roman" w:eastAsia="宋体" w:cs="Times New Roman"/>
          <w:b w:val="0"/>
          <w:bCs/>
          <w:color w:val="auto"/>
          <w:kern w:val="2"/>
          <w:sz w:val="28"/>
          <w:szCs w:val="28"/>
          <w:highlight w:val="none"/>
          <w:lang w:val="en-US" w:eastAsia="zh-CN" w:bidi="ar-SA"/>
        </w:rPr>
        <w:t xml:space="preserve">  </w:t>
      </w:r>
      <w:r>
        <w:rPr>
          <w:rFonts w:hint="eastAsia" w:ascii="Times New Roman" w:hAnsi="Times New Roman" w:eastAsia="宋体" w:cs="Times New Roman"/>
          <w:b w:val="0"/>
          <w:bCs/>
          <w:color w:val="auto"/>
          <w:kern w:val="2"/>
          <w:sz w:val="28"/>
          <w:szCs w:val="28"/>
          <w:highlight w:val="none"/>
          <w:lang w:val="en-US" w:eastAsia="zh-CN" w:bidi="ar-SA"/>
        </w:rPr>
        <w:t>苯、甲苯、二甲苯和非甲烷总烃有</w:t>
      </w:r>
      <w:r>
        <w:rPr>
          <w:rFonts w:hint="default" w:ascii="Times New Roman" w:hAnsi="Times New Roman" w:eastAsia="宋体" w:cs="Times New Roman"/>
          <w:b w:val="0"/>
          <w:bCs/>
          <w:color w:val="auto"/>
          <w:kern w:val="2"/>
          <w:sz w:val="28"/>
          <w:szCs w:val="28"/>
          <w:highlight w:val="none"/>
          <w:lang w:val="en-US" w:eastAsia="zh-CN" w:bidi="ar-SA"/>
        </w:rPr>
        <w:t>组织检测结果</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758"/>
        <w:gridCol w:w="355"/>
        <w:gridCol w:w="682"/>
        <w:gridCol w:w="854"/>
        <w:gridCol w:w="748"/>
        <w:gridCol w:w="854"/>
        <w:gridCol w:w="735"/>
        <w:gridCol w:w="854"/>
        <w:gridCol w:w="735"/>
        <w:gridCol w:w="85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检测位置</w:t>
            </w:r>
          </w:p>
        </w:tc>
        <w:tc>
          <w:tcPr>
            <w:tcW w:w="653" w:type="pct"/>
            <w:gridSpan w:val="2"/>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采样日期</w:t>
            </w:r>
          </w:p>
        </w:tc>
        <w:tc>
          <w:tcPr>
            <w:tcW w:w="4139" w:type="pct"/>
            <w:gridSpan w:val="9"/>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653" w:type="pct"/>
            <w:gridSpan w:val="2"/>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00"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标杆流量（m3/h)</w:t>
            </w:r>
          </w:p>
        </w:tc>
        <w:tc>
          <w:tcPr>
            <w:tcW w:w="940"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sz w:val="24"/>
                <w:szCs w:val="24"/>
                <w:lang w:val="en-US" w:eastAsia="zh-CN"/>
              </w:rPr>
              <w:t>苯</w:t>
            </w:r>
          </w:p>
        </w:tc>
        <w:tc>
          <w:tcPr>
            <w:tcW w:w="932"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甲苯</w:t>
            </w:r>
          </w:p>
        </w:tc>
        <w:tc>
          <w:tcPr>
            <w:tcW w:w="932"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二甲苯</w:t>
            </w:r>
          </w:p>
        </w:tc>
        <w:tc>
          <w:tcPr>
            <w:tcW w:w="933" w:type="pct"/>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非甲烷总烃（以碳计）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653" w:type="pct"/>
            <w:gridSpan w:val="2"/>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00"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排放浓度（mg/m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排放速率（kg/h）</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排放浓度（mg/m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排放速率（kg/h）</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排放浓度（mg/m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排放速率（kg/h）</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排放浓度（mg/m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排气筒进口</w:t>
            </w:r>
          </w:p>
        </w:tc>
        <w:tc>
          <w:tcPr>
            <w:tcW w:w="445"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2020.11.3</w:t>
            </w: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第一次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2834</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2.18</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6.27×10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2.29</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6.58×10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7.08</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2.03×10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66.8</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1.89×10</w:t>
            </w:r>
            <w:r>
              <w:rPr>
                <w:rFonts w:hint="default" w:ascii="Times New Roman" w:hAnsi="Times New Roman" w:eastAsia="宋体" w:cs="Times New Roman"/>
                <w:color w:val="auto"/>
                <w:sz w:val="24"/>
                <w:szCs w:val="24"/>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第二次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2890</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2.21</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6.39×10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2.33</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6.73×10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7.13</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2.06×10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67.4</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1.95×10</w:t>
            </w:r>
            <w:r>
              <w:rPr>
                <w:rFonts w:hint="default" w:ascii="Times New Roman" w:hAnsi="Times New Roman" w:eastAsia="宋体" w:cs="Times New Roman"/>
                <w:color w:val="auto"/>
                <w:sz w:val="24"/>
                <w:szCs w:val="24"/>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第三次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2865</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2.17</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6.22×10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2.31</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6.62×10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7.15</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2.05×10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67.2</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1.93×10</w:t>
            </w:r>
            <w:r>
              <w:rPr>
                <w:rFonts w:hint="default" w:ascii="Times New Roman" w:hAnsi="Times New Roman" w:eastAsia="宋体" w:cs="Times New Roman"/>
                <w:color w:val="auto"/>
                <w:sz w:val="24"/>
                <w:szCs w:val="24"/>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均值</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2863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2.19</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6.29×10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2.31</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6.64×10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7.12</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2.05×10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67.1</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1.92×10</w:t>
            </w:r>
            <w:r>
              <w:rPr>
                <w:rFonts w:hint="default" w:ascii="Times New Roman" w:hAnsi="Times New Roman" w:eastAsia="宋体" w:cs="Times New Roman"/>
                <w:color w:val="auto"/>
                <w:sz w:val="24"/>
                <w:szCs w:val="24"/>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排气筒出口</w:t>
            </w: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第一次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3287</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0.451</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1.48×10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0.555</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1.82×10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1.85</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6.08×10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7.36</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2.42×10</w:t>
            </w:r>
            <w:r>
              <w:rPr>
                <w:rFonts w:hint="default" w:ascii="Times New Roman" w:hAnsi="Times New Roman" w:eastAsia="宋体" w:cs="Times New Roman"/>
                <w:color w:val="auto"/>
                <w:sz w:val="24"/>
                <w:szCs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第二次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3185</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0.443</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1.41×10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0.569</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1.81×10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1.91</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6.08×10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7.45</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2.37×10</w:t>
            </w:r>
            <w:r>
              <w:rPr>
                <w:rFonts w:hint="default" w:ascii="Times New Roman" w:hAnsi="Times New Roman" w:eastAsia="宋体" w:cs="Times New Roman"/>
                <w:color w:val="auto"/>
                <w:sz w:val="24"/>
                <w:szCs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第三次</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3234</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0.425</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1.37×10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0.551</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1.78×10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1.86</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6.02×10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7.23</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2.34×10</w:t>
            </w:r>
            <w:r>
              <w:rPr>
                <w:rFonts w:hint="default" w:ascii="Times New Roman" w:hAnsi="Times New Roman" w:eastAsia="宋体" w:cs="Times New Roman"/>
                <w:color w:val="auto"/>
                <w:sz w:val="24"/>
                <w:szCs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445" w:type="pct"/>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p>
        </w:tc>
        <w:tc>
          <w:tcPr>
            <w:tcW w:w="207"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均值</w:t>
            </w:r>
          </w:p>
        </w:tc>
        <w:tc>
          <w:tcPr>
            <w:tcW w:w="400"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3235</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0.440</w:t>
            </w:r>
          </w:p>
        </w:tc>
        <w:tc>
          <w:tcPr>
            <w:tcW w:w="438"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1.42×10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0.558</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1.80×10</w:t>
            </w:r>
            <w:r>
              <w:rPr>
                <w:rFonts w:hint="default" w:ascii="Times New Roman" w:hAnsi="Times New Roman" w:eastAsia="宋体" w:cs="Times New Roman"/>
                <w:color w:val="auto"/>
                <w:sz w:val="24"/>
                <w:szCs w:val="24"/>
                <w:highlight w:val="none"/>
                <w:vertAlign w:val="superscript"/>
                <w:lang w:val="en-US" w:eastAsia="zh-CN"/>
              </w:rPr>
              <w:t>-3</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1.87</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6.06×10</w:t>
            </w:r>
            <w:r>
              <w:rPr>
                <w:rFonts w:hint="default" w:ascii="Times New Roman" w:hAnsi="Times New Roman" w:eastAsia="宋体" w:cs="Times New Roman"/>
                <w:color w:val="auto"/>
                <w:sz w:val="24"/>
                <w:szCs w:val="24"/>
                <w:highlight w:val="none"/>
                <w:vertAlign w:val="superscript"/>
                <w:lang w:val="en-US" w:eastAsia="zh-CN"/>
              </w:rPr>
              <w:t>-2</w:t>
            </w:r>
          </w:p>
        </w:tc>
        <w:tc>
          <w:tcPr>
            <w:tcW w:w="50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7.35</w:t>
            </w:r>
          </w:p>
        </w:tc>
        <w:tc>
          <w:tcPr>
            <w:tcW w:w="431" w:type="pct"/>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2.38×10</w:t>
            </w:r>
            <w:r>
              <w:rPr>
                <w:rFonts w:hint="default" w:ascii="Times New Roman" w:hAnsi="Times New Roman" w:eastAsia="宋体" w:cs="Times New Roman"/>
                <w:color w:val="auto"/>
                <w:sz w:val="24"/>
                <w:szCs w:val="24"/>
                <w:highlight w:val="none"/>
                <w:vertAlign w:val="superscript"/>
                <w:lang w:val="en-US" w:eastAsia="zh-CN"/>
              </w:rPr>
              <w:t>-2</w:t>
            </w:r>
          </w:p>
        </w:tc>
      </w:tr>
    </w:tbl>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auto"/>
          <w:sz w:val="28"/>
          <w:szCs w:val="28"/>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cs="Times New Roman"/>
          <w:color w:val="FF0000"/>
          <w:sz w:val="28"/>
          <w:szCs w:val="28"/>
          <w:highlight w:val="none"/>
          <w:vertAlign w:val="baseline"/>
          <w:lang w:val="en-US" w:eastAsia="zh-CN"/>
        </w:rPr>
      </w:pPr>
      <w:r>
        <w:rPr>
          <w:rFonts w:hint="default" w:ascii="Times New Roman" w:hAnsi="Times New Roman" w:eastAsia="宋体" w:cs="Times New Roman"/>
          <w:color w:val="auto"/>
          <w:sz w:val="28"/>
          <w:szCs w:val="28"/>
          <w:highlight w:val="none"/>
          <w:lang w:val="en-US" w:eastAsia="zh-CN"/>
        </w:rPr>
        <w:t>由上表</w:t>
      </w:r>
      <w:r>
        <w:rPr>
          <w:rFonts w:hint="eastAsia" w:ascii="Times New Roman" w:hAnsi="Times New Roman" w:eastAsia="宋体" w:cs="Times New Roman"/>
          <w:b w:val="0"/>
          <w:bCs/>
          <w:color w:val="auto"/>
          <w:sz w:val="28"/>
          <w:szCs w:val="28"/>
          <w:highlight w:val="none"/>
          <w:lang w:val="en-US" w:eastAsia="zh-CN"/>
        </w:rPr>
        <w:t>9-2-</w:t>
      </w:r>
      <w:r>
        <w:rPr>
          <w:rFonts w:hint="eastAsia" w:cs="Times New Roman"/>
          <w:b w:val="0"/>
          <w:bCs/>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可知，经治理后</w:t>
      </w:r>
      <w:r>
        <w:rPr>
          <w:rFonts w:hint="eastAsia" w:cs="Times New Roman"/>
          <w:color w:val="auto"/>
          <w:sz w:val="28"/>
          <w:szCs w:val="28"/>
          <w:highlight w:val="none"/>
          <w:lang w:val="en-US" w:eastAsia="zh-CN"/>
        </w:rPr>
        <w:t>无组织</w:t>
      </w:r>
      <w:r>
        <w:rPr>
          <w:rFonts w:hint="default" w:ascii="Times New Roman" w:hAnsi="Times New Roman" w:eastAsia="宋体" w:cs="Times New Roman"/>
          <w:color w:val="auto"/>
          <w:sz w:val="28"/>
          <w:szCs w:val="28"/>
          <w:highlight w:val="none"/>
          <w:lang w:val="en-US" w:eastAsia="zh-CN"/>
        </w:rPr>
        <w:t>废气排放浓度能够</w:t>
      </w:r>
      <w:r>
        <w:rPr>
          <w:rFonts w:hint="default" w:ascii="Times New Roman" w:hAnsi="Times New Roman" w:eastAsia="宋体" w:cs="Times New Roman"/>
          <w:color w:val="auto"/>
          <w:sz w:val="28"/>
          <w:szCs w:val="28"/>
          <w:highlight w:val="none"/>
          <w:lang w:eastAsia="zh-CN"/>
        </w:rPr>
        <w:t>满足</w:t>
      </w:r>
      <w:r>
        <w:rPr>
          <w:rFonts w:hint="eastAsia"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河南省环境污染防治攻坚战领导小组办公室文件</w:t>
      </w:r>
      <w:r>
        <w:rPr>
          <w:rFonts w:hint="eastAsia" w:ascii="Times New Roman" w:hAnsi="Times New Roman" w:eastAsia="宋体" w:cs="Times New Roman"/>
          <w:color w:val="auto"/>
          <w:sz w:val="28"/>
          <w:szCs w:val="28"/>
          <w:highlight w:val="none"/>
          <w:lang w:val="en-US" w:eastAsia="zh-CN"/>
        </w:rPr>
        <w:t>工业企业挥发性有机物排放建议值》</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豫环攻坚办〔2017〕162 号</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eastAsia" w:cs="Times New Roman"/>
          <w:color w:val="000000" w:themeColor="text1"/>
          <w:sz w:val="28"/>
          <w:szCs w:val="28"/>
          <w:highlight w:val="none"/>
          <w:lang w:val="en-US" w:eastAsia="zh-CN"/>
          <w14:textFill>
            <w14:solidFill>
              <w14:schemeClr w14:val="tx1"/>
            </w14:solidFill>
          </w14:textFill>
        </w:rPr>
        <w:t>（附件2）其他企业</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限值要求</w:t>
      </w:r>
      <w:r>
        <w:rPr>
          <w:rFonts w:hint="eastAsia" w:cs="Times New Roman"/>
          <w:color w:val="000000" w:themeColor="text1"/>
          <w:sz w:val="28"/>
          <w:szCs w:val="28"/>
          <w:highlight w:val="none"/>
          <w:lang w:val="en-US" w:eastAsia="zh-CN"/>
          <w14:textFill>
            <w14:solidFill>
              <w14:schemeClr w14:val="tx1"/>
            </w14:solidFill>
          </w14:textFill>
        </w:rPr>
        <w:t>非甲烷总烃有组织排放</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浓度不超过</w:t>
      </w:r>
      <w:r>
        <w:rPr>
          <w:rFonts w:hint="eastAsia" w:cs="Times New Roman"/>
          <w:color w:val="000000" w:themeColor="text1"/>
          <w:sz w:val="28"/>
          <w:szCs w:val="28"/>
          <w:highlight w:val="none"/>
          <w:lang w:val="en-US" w:eastAsia="zh-CN"/>
          <w14:textFill>
            <w14:solidFill>
              <w14:schemeClr w14:val="tx1"/>
            </w14:solidFill>
          </w14:textFill>
        </w:rPr>
        <w:t>80</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，苯有组织排放浓度不超过1</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，甲苯、二甲苯合计</w:t>
      </w:r>
      <w:r>
        <w:rPr>
          <w:rFonts w:hint="eastAsia" w:cs="Times New Roman"/>
          <w:color w:val="000000" w:themeColor="text1"/>
          <w:sz w:val="28"/>
          <w:szCs w:val="28"/>
          <w:highlight w:val="none"/>
          <w:lang w:val="en-US" w:eastAsia="zh-CN"/>
          <w14:textFill>
            <w14:solidFill>
              <w14:schemeClr w14:val="tx1"/>
            </w14:solidFill>
          </w14:textFill>
        </w:rPr>
        <w:t>有组织排放</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浓度不超过</w:t>
      </w:r>
      <w:r>
        <w:rPr>
          <w:rFonts w:hint="eastAsia" w:cs="Times New Roman"/>
          <w:color w:val="000000" w:themeColor="text1"/>
          <w:sz w:val="28"/>
          <w:szCs w:val="28"/>
          <w:highlight w:val="none"/>
          <w:lang w:val="en-US" w:eastAsia="zh-CN"/>
          <w14:textFill>
            <w14:solidFill>
              <w14:schemeClr w14:val="tx1"/>
            </w14:solidFill>
          </w14:textFill>
        </w:rPr>
        <w:t>40</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的要求，非甲烷总烃有组织最大排放浓度为7.45</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，苯有组织最大排放浓度为0.451</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，甲苯、二甲苯合计有组织最大排放浓度为2.479</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49" w:name="_Toc497001489"/>
      <w:r>
        <w:rPr>
          <w:rFonts w:hint="eastAsia" w:ascii="Times New Roman" w:hAnsi="Times New Roman" w:eastAsia="宋体" w:cs="Times New Roman"/>
          <w:b w:val="0"/>
          <w:bCs w:val="0"/>
          <w:color w:val="auto"/>
          <w:sz w:val="28"/>
          <w:szCs w:val="28"/>
          <w:highlight w:val="none"/>
          <w:lang w:val="en-US" w:eastAsia="zh-CN"/>
        </w:rPr>
        <w:t xml:space="preserve">表9-2-4  </w:t>
      </w:r>
      <w:r>
        <w:rPr>
          <w:rFonts w:hint="eastAsia" w:ascii="Times New Roman" w:hAnsi="Times New Roman" w:eastAsia="宋体" w:cs="Times New Roman"/>
          <w:b w:val="0"/>
          <w:bCs/>
          <w:color w:val="auto"/>
          <w:kern w:val="2"/>
          <w:sz w:val="28"/>
          <w:szCs w:val="28"/>
          <w:highlight w:val="none"/>
          <w:lang w:val="en-US" w:eastAsia="zh-CN" w:bidi="ar-SA"/>
        </w:rPr>
        <w:t>苯、甲苯、二甲苯和非甲烷总烃无</w:t>
      </w:r>
      <w:r>
        <w:rPr>
          <w:rFonts w:hint="default" w:ascii="Times New Roman" w:hAnsi="Times New Roman" w:eastAsia="宋体" w:cs="Times New Roman"/>
          <w:b w:val="0"/>
          <w:bCs/>
          <w:color w:val="auto"/>
          <w:kern w:val="2"/>
          <w:sz w:val="28"/>
          <w:szCs w:val="28"/>
          <w:highlight w:val="none"/>
          <w:lang w:val="en-US" w:eastAsia="zh-CN" w:bidi="ar-SA"/>
        </w:rPr>
        <w:t>组织检测结果</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检测日期</w:t>
            </w: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检测点位</w:t>
            </w:r>
          </w:p>
        </w:tc>
        <w:tc>
          <w:tcPr>
            <w:tcW w:w="1420"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sz w:val="24"/>
                <w:szCs w:val="24"/>
                <w:lang w:val="en-US" w:eastAsia="zh-CN"/>
              </w:rPr>
              <w:t>苯</w:t>
            </w:r>
            <w:r>
              <w:rPr>
                <w:rFonts w:hint="default" w:ascii="Times New Roman" w:hAnsi="Times New Roman" w:eastAsia="宋体" w:cs="Times New Roman"/>
                <w:color w:val="auto"/>
                <w:sz w:val="24"/>
                <w:szCs w:val="24"/>
                <w:highlight w:val="none"/>
                <w:vertAlign w:val="baseli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420"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甲苯（mg/m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421"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二甲苯（mg/m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421"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非甲烷总烃（以碳计）（mg/m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2020.11.03 09：44</w:t>
            </w: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1#上风向</w:t>
            </w: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4#下风向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2020.11.03 10：46</w:t>
            </w: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1#上风向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4#下风向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2020.11.03 11：48</w:t>
            </w: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1#上风向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2#下风向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p>
        </w:tc>
        <w:tc>
          <w:tcPr>
            <w:tcW w:w="1420"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4#下风向</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未检出</w:t>
            </w:r>
          </w:p>
        </w:tc>
        <w:tc>
          <w:tcPr>
            <w:tcW w:w="1421" w:type="dxa"/>
            <w:vAlign w:val="center"/>
          </w:tcPr>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1"/>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1.60</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有上表可知，经治理后无组织废气排放浓度能够</w:t>
      </w:r>
      <w:r>
        <w:rPr>
          <w:rFonts w:hint="default" w:ascii="Times New Roman" w:hAnsi="Times New Roman" w:eastAsia="宋体" w:cs="Times New Roman"/>
          <w:color w:val="auto"/>
          <w:sz w:val="28"/>
          <w:szCs w:val="28"/>
          <w:highlight w:val="none"/>
          <w:lang w:eastAsia="zh-CN"/>
        </w:rPr>
        <w:t>满足</w:t>
      </w:r>
      <w:r>
        <w:rPr>
          <w:rFonts w:hint="default" w:ascii="Times New Roman" w:hAnsi="Times New Roman" w:eastAsia="宋体" w:cs="Times New Roman"/>
          <w:color w:val="auto"/>
          <w:sz w:val="28"/>
          <w:szCs w:val="28"/>
          <w:highlight w:val="none"/>
          <w:lang w:val="en-US" w:eastAsia="zh-CN"/>
        </w:rPr>
        <w:t>《河南省环境污染防治攻坚战领导小组办公室文件工业企业挥发性有机物排放建议值》</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豫环攻坚办〔2017〕162号（附件2）其他企业限值要求非甲烷总烃无组织排放浓度不超过2.0</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的要求，非甲烷总烃无组织最大排放浓度为1.61mg/m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，苯、甲苯、二甲苯未检出。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w:t>
      </w:r>
      <w:r>
        <w:rPr>
          <w:rFonts w:hint="eastAsia" w:ascii="Times New Roman" w:hAnsi="Times New Roman" w:eastAsia="宋体" w:cs="Times New Roman"/>
          <w:b w:val="0"/>
          <w:bCs w:val="0"/>
          <w:color w:val="auto"/>
          <w:sz w:val="28"/>
          <w:szCs w:val="28"/>
          <w:highlight w:val="none"/>
          <w:lang w:val="en-US" w:eastAsia="zh-CN"/>
        </w:rPr>
        <w:t>1.2厂界噪声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rPr>
        <w:t>噪声</w:t>
      </w:r>
      <w:r>
        <w:rPr>
          <w:rFonts w:hint="eastAsia" w:ascii="Times New Roman" w:hAnsi="Times New Roman" w:cs="Times New Roman"/>
          <w:b w:val="0"/>
          <w:bCs w:val="0"/>
          <w:color w:val="auto"/>
          <w:sz w:val="28"/>
          <w:szCs w:val="28"/>
          <w:highlight w:val="none"/>
          <w:lang w:eastAsia="zh-CN"/>
        </w:rPr>
        <w:t>监测</w:t>
      </w:r>
      <w:r>
        <w:rPr>
          <w:rFonts w:hint="default" w:ascii="Times New Roman" w:hAnsi="Times New Roman" w:cs="Times New Roman"/>
          <w:b w:val="0"/>
          <w:bCs w:val="0"/>
          <w:color w:val="auto"/>
          <w:sz w:val="28"/>
          <w:szCs w:val="28"/>
          <w:highlight w:val="none"/>
        </w:rPr>
        <w:t>结果</w:t>
      </w:r>
      <w:bookmarkEnd w:id="49"/>
      <w:r>
        <w:rPr>
          <w:rFonts w:hint="eastAsia" w:ascii="Times New Roman" w:hAnsi="Times New Roman" w:cs="Times New Roman"/>
          <w:b w:val="0"/>
          <w:bCs w:val="0"/>
          <w:color w:val="auto"/>
          <w:sz w:val="28"/>
          <w:szCs w:val="28"/>
          <w:highlight w:val="none"/>
          <w:lang w:eastAsia="zh-CN"/>
        </w:rPr>
        <w:t>见表</w:t>
      </w:r>
      <w:r>
        <w:rPr>
          <w:rFonts w:hint="default" w:ascii="Times New Roman" w:hAnsi="Times New Roman" w:eastAsia="宋体" w:cs="Times New Roman"/>
          <w:b w:val="0"/>
          <w:bCs w:val="0"/>
          <w:color w:val="auto"/>
          <w:sz w:val="28"/>
          <w:szCs w:val="28"/>
          <w:highlight w:val="none"/>
        </w:rPr>
        <w:t xml:space="preserve"> </w:t>
      </w: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eastAsia" w:ascii="Times New Roman" w:hAnsi="Times New Roman" w:cs="Times New Roman"/>
          <w:b w:val="0"/>
          <w:bCs w:val="0"/>
          <w:color w:val="auto"/>
          <w:sz w:val="28"/>
          <w:szCs w:val="28"/>
          <w:highlight w:val="none"/>
          <w:lang w:val="en-US" w:eastAsia="zh-CN"/>
        </w:rPr>
        <w:t>5</w:t>
      </w:r>
      <w:r>
        <w:rPr>
          <w:rFonts w:hint="eastAsia" w:ascii="Times New Roman" w:hAnsi="Times New Roman" w:eastAsia="宋体" w:cs="Times New Roman"/>
          <w:b w:val="0"/>
          <w:bCs w:val="0"/>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8"/>
          <w:szCs w:val="28"/>
          <w:highlight w:val="none"/>
          <w:lang w:eastAsia="zh-CN"/>
        </w:rPr>
        <w:t>表</w:t>
      </w:r>
      <w:r>
        <w:rPr>
          <w:rFonts w:hint="default" w:ascii="Times New Roman" w:hAnsi="Times New Roman" w:eastAsia="宋体" w:cs="Times New Roman"/>
          <w:b w:val="0"/>
          <w:bCs/>
          <w:color w:val="auto"/>
          <w:sz w:val="28"/>
          <w:szCs w:val="28"/>
          <w:highlight w:val="none"/>
          <w:lang w:val="en-US" w:eastAsia="zh-CN"/>
        </w:rPr>
        <w:t>9</w:t>
      </w:r>
      <w:r>
        <w:rPr>
          <w:rFonts w:hint="default" w:ascii="Times New Roman" w:hAnsi="Times New Roman" w:eastAsia="宋体" w:cs="Times New Roman"/>
          <w:b w:val="0"/>
          <w:bCs/>
          <w:color w:val="auto"/>
          <w:sz w:val="28"/>
          <w:szCs w:val="28"/>
          <w:highlight w:val="none"/>
          <w:lang w:eastAsia="zh-CN"/>
        </w:rPr>
        <w:t>-</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5</w:t>
      </w:r>
      <w:r>
        <w:rPr>
          <w:rFonts w:hint="default" w:ascii="Times New Roman" w:hAnsi="Times New Roman" w:eastAsia="宋体" w:cs="Times New Roman"/>
          <w:b w:val="0"/>
          <w:bCs/>
          <w:color w:val="auto"/>
          <w:sz w:val="28"/>
          <w:szCs w:val="28"/>
          <w:highlight w:val="none"/>
          <w:lang w:eastAsia="zh-CN"/>
        </w:rPr>
        <w:t xml:space="preserve">   噪声检测结果 </w:t>
      </w:r>
      <w:r>
        <w:rPr>
          <w:rFonts w:hint="default" w:ascii="Times New Roman" w:hAnsi="Times New Roman" w:eastAsia="宋体" w:cs="Times New Roman"/>
          <w:b w:val="0"/>
          <w:bCs/>
          <w:color w:val="auto"/>
          <w:sz w:val="24"/>
          <w:szCs w:val="24"/>
          <w:highlight w:val="none"/>
          <w:lang w:eastAsia="zh-CN"/>
        </w:rPr>
        <w:t xml:space="preserve"> </w:t>
      </w:r>
      <w:r>
        <w:rPr>
          <w:rFonts w:hint="eastAsia"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eastAsia" w:ascii="Times New Roman" w:hAnsi="Times New Roman" w:eastAsia="宋体" w:cs="Times New Roman"/>
          <w:b w:val="0"/>
          <w:b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outlineLvl w:val="9"/>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 xml:space="preserve"> </w:t>
      </w:r>
      <w:r>
        <w:rPr>
          <w:rFonts w:hint="default" w:ascii="Times New Roman" w:hAnsi="Times New Roman" w:eastAsia="宋体" w:cs="Times New Roman"/>
          <w:b w:val="0"/>
          <w:bCs/>
          <w:color w:val="auto"/>
          <w:sz w:val="21"/>
          <w:szCs w:val="21"/>
          <w:highlight w:val="none"/>
          <w:lang w:eastAsia="zh-CN"/>
        </w:rPr>
        <w:t>等效连续A声级dB（A）</w:t>
      </w:r>
    </w:p>
    <w:tbl>
      <w:tblPr>
        <w:tblStyle w:val="30"/>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731"/>
        <w:gridCol w:w="1785"/>
        <w:gridCol w:w="1665"/>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vMerge w:val="restart"/>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检测日期</w:t>
            </w:r>
          </w:p>
        </w:tc>
        <w:tc>
          <w:tcPr>
            <w:tcW w:w="3516" w:type="dxa"/>
            <w:gridSpan w:val="2"/>
            <w:noWrap w:val="0"/>
            <w:vAlign w:val="center"/>
          </w:tcPr>
          <w:p>
            <w:pPr>
              <w:spacing w:line="32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昼  间［测量值dB（A）］</w:t>
            </w:r>
          </w:p>
        </w:tc>
        <w:tc>
          <w:tcPr>
            <w:tcW w:w="3288" w:type="dxa"/>
            <w:gridSpan w:val="2"/>
            <w:noWrap w:val="0"/>
            <w:vAlign w:val="center"/>
          </w:tcPr>
          <w:p>
            <w:pPr>
              <w:spacing w:line="32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夜</w:t>
            </w:r>
            <w:r>
              <w:rPr>
                <w:rFonts w:hint="default" w:ascii="Times New Roman" w:hAnsi="Times New Roman" w:eastAsia="宋体" w:cs="Times New Roman"/>
                <w:color w:val="auto"/>
                <w:sz w:val="24"/>
                <w:szCs w:val="24"/>
                <w:highlight w:val="none"/>
              </w:rPr>
              <w:t xml:space="preserve">  间 ［测量值dB（A）］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vMerge w:val="continue"/>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1731"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2020.6.11</w:t>
            </w:r>
          </w:p>
        </w:tc>
        <w:tc>
          <w:tcPr>
            <w:tcW w:w="178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2020.6.12</w:t>
            </w:r>
          </w:p>
        </w:tc>
        <w:tc>
          <w:tcPr>
            <w:tcW w:w="166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2020.6.11</w:t>
            </w:r>
          </w:p>
        </w:tc>
        <w:tc>
          <w:tcPr>
            <w:tcW w:w="1623"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东厂界</w:t>
            </w:r>
          </w:p>
        </w:tc>
        <w:tc>
          <w:tcPr>
            <w:tcW w:w="1731"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51.6</w:t>
            </w:r>
          </w:p>
        </w:tc>
        <w:tc>
          <w:tcPr>
            <w:tcW w:w="178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52.2</w:t>
            </w:r>
          </w:p>
        </w:tc>
        <w:tc>
          <w:tcPr>
            <w:tcW w:w="166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41.3</w:t>
            </w:r>
          </w:p>
        </w:tc>
        <w:tc>
          <w:tcPr>
            <w:tcW w:w="1623"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南厂界</w:t>
            </w:r>
          </w:p>
        </w:tc>
        <w:tc>
          <w:tcPr>
            <w:tcW w:w="1731"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50.2</w:t>
            </w:r>
          </w:p>
        </w:tc>
        <w:tc>
          <w:tcPr>
            <w:tcW w:w="178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51.3</w:t>
            </w:r>
          </w:p>
        </w:tc>
        <w:tc>
          <w:tcPr>
            <w:tcW w:w="166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41.6</w:t>
            </w:r>
          </w:p>
        </w:tc>
        <w:tc>
          <w:tcPr>
            <w:tcW w:w="1623"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西厂界</w:t>
            </w:r>
          </w:p>
        </w:tc>
        <w:tc>
          <w:tcPr>
            <w:tcW w:w="1731"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51.2</w:t>
            </w:r>
          </w:p>
        </w:tc>
        <w:tc>
          <w:tcPr>
            <w:tcW w:w="178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52.8</w:t>
            </w:r>
          </w:p>
        </w:tc>
        <w:tc>
          <w:tcPr>
            <w:tcW w:w="166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40.7</w:t>
            </w:r>
          </w:p>
        </w:tc>
        <w:tc>
          <w:tcPr>
            <w:tcW w:w="1623"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3"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北厂界</w:t>
            </w:r>
          </w:p>
        </w:tc>
        <w:tc>
          <w:tcPr>
            <w:tcW w:w="1731"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50.7</w:t>
            </w:r>
          </w:p>
        </w:tc>
        <w:tc>
          <w:tcPr>
            <w:tcW w:w="178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51.6</w:t>
            </w:r>
          </w:p>
        </w:tc>
        <w:tc>
          <w:tcPr>
            <w:tcW w:w="1665"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41.3</w:t>
            </w:r>
          </w:p>
        </w:tc>
        <w:tc>
          <w:tcPr>
            <w:tcW w:w="1623"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42.2</w:t>
            </w:r>
          </w:p>
        </w:tc>
      </w:tr>
    </w:tbl>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lang w:val="en-US" w:eastAsia="zh-CN"/>
        </w:rPr>
      </w:pPr>
      <w:r>
        <w:rPr>
          <w:rFonts w:hint="eastAsia" w:hAnsi="宋体"/>
          <w:b w:val="0"/>
          <w:bCs w:val="0"/>
          <w:color w:val="auto"/>
          <w:sz w:val="28"/>
          <w:szCs w:val="28"/>
          <w:highlight w:val="none"/>
          <w:vertAlign w:val="baseline"/>
          <w:lang w:val="en-US" w:eastAsia="zh-CN"/>
        </w:rPr>
        <w:t>根据上表可知，项目厂界昼间</w:t>
      </w:r>
      <w:r>
        <w:rPr>
          <w:rFonts w:hint="eastAsia" w:ascii="Times New Roman" w:hAnsi="宋体"/>
          <w:b w:val="0"/>
          <w:bCs w:val="0"/>
          <w:color w:val="auto"/>
          <w:sz w:val="28"/>
          <w:szCs w:val="28"/>
          <w:highlight w:val="none"/>
          <w:vertAlign w:val="baseline"/>
          <w:lang w:val="en-US" w:eastAsia="zh-CN"/>
        </w:rPr>
        <w:t>噪声值为</w:t>
      </w:r>
      <w:r>
        <w:rPr>
          <w:rFonts w:hint="eastAsia" w:hAnsi="宋体"/>
          <w:b w:val="0"/>
          <w:bCs w:val="0"/>
          <w:color w:val="auto"/>
          <w:sz w:val="28"/>
          <w:szCs w:val="28"/>
          <w:highlight w:val="none"/>
          <w:vertAlign w:val="baseline"/>
          <w:lang w:val="en-US" w:eastAsia="zh-CN"/>
        </w:rPr>
        <w:t>50.2</w:t>
      </w:r>
      <w:r>
        <w:rPr>
          <w:rFonts w:hint="eastAsia" w:ascii="Times New Roman" w:hAnsi="宋体"/>
          <w:b w:val="0"/>
          <w:bCs w:val="0"/>
          <w:color w:val="auto"/>
          <w:sz w:val="28"/>
          <w:szCs w:val="28"/>
          <w:highlight w:val="none"/>
          <w:vertAlign w:val="baseline"/>
          <w:lang w:val="en-US" w:eastAsia="zh-CN"/>
        </w:rPr>
        <w:t>~</w:t>
      </w:r>
      <w:r>
        <w:rPr>
          <w:rFonts w:hint="default" w:ascii="Times New Roman" w:hAnsi="宋体"/>
          <w:b w:val="0"/>
          <w:bCs w:val="0"/>
          <w:color w:val="auto"/>
          <w:sz w:val="28"/>
          <w:szCs w:val="28"/>
          <w:highlight w:val="none"/>
          <w:vertAlign w:val="baseline"/>
          <w:lang w:val="en-US" w:eastAsia="zh-CN"/>
        </w:rPr>
        <w:t>5</w:t>
      </w:r>
      <w:r>
        <w:rPr>
          <w:rFonts w:hint="eastAsia" w:hAnsi="宋体"/>
          <w:b w:val="0"/>
          <w:bCs w:val="0"/>
          <w:color w:val="auto"/>
          <w:sz w:val="28"/>
          <w:szCs w:val="28"/>
          <w:highlight w:val="none"/>
          <w:vertAlign w:val="baseline"/>
          <w:lang w:val="en-US" w:eastAsia="zh-CN"/>
        </w:rPr>
        <w:t>2.8</w:t>
      </w:r>
      <w:r>
        <w:rPr>
          <w:rFonts w:hint="eastAsia" w:ascii="Times New Roman" w:hAnsi="宋体"/>
          <w:b w:val="0"/>
          <w:bCs w:val="0"/>
          <w:color w:val="auto"/>
          <w:sz w:val="28"/>
          <w:szCs w:val="28"/>
          <w:highlight w:val="none"/>
          <w:vertAlign w:val="baseline"/>
          <w:lang w:val="en-US" w:eastAsia="zh-CN"/>
        </w:rPr>
        <w:t>dB（A）</w:t>
      </w:r>
      <w:r>
        <w:rPr>
          <w:rFonts w:hint="eastAsia" w:hAnsi="宋体"/>
          <w:b w:val="0"/>
          <w:bCs w:val="0"/>
          <w:color w:val="auto"/>
          <w:sz w:val="28"/>
          <w:szCs w:val="28"/>
          <w:highlight w:val="none"/>
          <w:vertAlign w:val="baseline"/>
          <w:lang w:val="en-US" w:eastAsia="zh-CN"/>
        </w:rPr>
        <w:t>，夜间噪声值</w:t>
      </w:r>
      <w:r>
        <w:rPr>
          <w:rFonts w:hint="eastAsia" w:ascii="Times New Roman" w:hAnsi="宋体"/>
          <w:b w:val="0"/>
          <w:bCs w:val="0"/>
          <w:color w:val="auto"/>
          <w:sz w:val="28"/>
          <w:szCs w:val="28"/>
          <w:highlight w:val="none"/>
          <w:vertAlign w:val="baseline"/>
          <w:lang w:val="en-US" w:eastAsia="zh-CN"/>
        </w:rPr>
        <w:t>为</w:t>
      </w:r>
      <w:r>
        <w:rPr>
          <w:rFonts w:hint="default" w:ascii="Times New Roman" w:hAnsi="宋体"/>
          <w:b w:val="0"/>
          <w:bCs w:val="0"/>
          <w:color w:val="auto"/>
          <w:sz w:val="28"/>
          <w:szCs w:val="28"/>
          <w:highlight w:val="none"/>
          <w:vertAlign w:val="baseline"/>
          <w:lang w:val="en-US" w:eastAsia="zh-CN"/>
        </w:rPr>
        <w:t>4</w:t>
      </w:r>
      <w:r>
        <w:rPr>
          <w:rFonts w:hint="eastAsia" w:hAnsi="宋体"/>
          <w:b w:val="0"/>
          <w:bCs w:val="0"/>
          <w:color w:val="auto"/>
          <w:sz w:val="28"/>
          <w:szCs w:val="28"/>
          <w:highlight w:val="none"/>
          <w:vertAlign w:val="baseline"/>
          <w:lang w:val="en-US" w:eastAsia="zh-CN"/>
        </w:rPr>
        <w:t>0.5</w:t>
      </w:r>
      <w:r>
        <w:rPr>
          <w:rFonts w:hint="eastAsia" w:ascii="Times New Roman" w:hAnsi="宋体"/>
          <w:b w:val="0"/>
          <w:bCs w:val="0"/>
          <w:color w:val="auto"/>
          <w:sz w:val="28"/>
          <w:szCs w:val="28"/>
          <w:highlight w:val="none"/>
          <w:vertAlign w:val="baseline"/>
          <w:lang w:val="en-US" w:eastAsia="zh-CN"/>
        </w:rPr>
        <w:t>~</w:t>
      </w:r>
      <w:r>
        <w:rPr>
          <w:rFonts w:hint="default" w:ascii="Times New Roman" w:hAnsi="宋体"/>
          <w:b w:val="0"/>
          <w:bCs w:val="0"/>
          <w:color w:val="auto"/>
          <w:sz w:val="28"/>
          <w:szCs w:val="28"/>
          <w:highlight w:val="none"/>
          <w:vertAlign w:val="baseline"/>
          <w:lang w:val="en-US" w:eastAsia="zh-CN"/>
        </w:rPr>
        <w:t>4</w:t>
      </w:r>
      <w:r>
        <w:rPr>
          <w:rFonts w:hint="eastAsia" w:hAnsi="宋体"/>
          <w:b w:val="0"/>
          <w:bCs w:val="0"/>
          <w:color w:val="auto"/>
          <w:sz w:val="28"/>
          <w:szCs w:val="28"/>
          <w:highlight w:val="none"/>
          <w:vertAlign w:val="baseline"/>
          <w:lang w:val="en-US" w:eastAsia="zh-CN"/>
        </w:rPr>
        <w:t>2.2</w:t>
      </w:r>
      <w:r>
        <w:rPr>
          <w:rFonts w:hint="eastAsia" w:ascii="Times New Roman" w:hAnsi="宋体"/>
          <w:b w:val="0"/>
          <w:bCs w:val="0"/>
          <w:color w:val="auto"/>
          <w:sz w:val="28"/>
          <w:szCs w:val="28"/>
          <w:highlight w:val="none"/>
          <w:vertAlign w:val="baseline"/>
          <w:lang w:val="en-US" w:eastAsia="zh-CN"/>
        </w:rPr>
        <w:t>dB（A）</w:t>
      </w:r>
      <w:r>
        <w:rPr>
          <w:rFonts w:hint="eastAsia" w:hAnsi="宋体"/>
          <w:b w:val="0"/>
          <w:bCs w:val="0"/>
          <w:color w:val="auto"/>
          <w:sz w:val="28"/>
          <w:szCs w:val="28"/>
          <w:highlight w:val="none"/>
          <w:vertAlign w:val="baseline"/>
          <w:lang w:val="en-US" w:eastAsia="zh-CN"/>
        </w:rPr>
        <w:t>。厂界噪声能够满足《工业企业厂界环境噪声排放标准》（GB12348-2008）2类（昼间60</w:t>
      </w:r>
      <w:r>
        <w:rPr>
          <w:rFonts w:hint="eastAsia" w:ascii="Times New Roman" w:hAnsi="宋体"/>
          <w:b w:val="0"/>
          <w:bCs w:val="0"/>
          <w:color w:val="auto"/>
          <w:sz w:val="28"/>
          <w:szCs w:val="28"/>
          <w:highlight w:val="none"/>
          <w:vertAlign w:val="baseline"/>
          <w:lang w:val="en-US" w:eastAsia="zh-CN"/>
        </w:rPr>
        <w:t>dB（A）</w:t>
      </w:r>
      <w:r>
        <w:rPr>
          <w:rFonts w:hint="eastAsia" w:hAnsi="宋体"/>
          <w:b w:val="0"/>
          <w:bCs w:val="0"/>
          <w:color w:val="auto"/>
          <w:sz w:val="28"/>
          <w:szCs w:val="28"/>
          <w:highlight w:val="none"/>
          <w:vertAlign w:val="baseline"/>
          <w:lang w:val="en-US" w:eastAsia="zh-CN"/>
        </w:rPr>
        <w:t>、夜间50</w:t>
      </w:r>
      <w:r>
        <w:rPr>
          <w:rFonts w:hint="eastAsia" w:ascii="Times New Roman" w:hAnsi="宋体"/>
          <w:b w:val="0"/>
          <w:bCs w:val="0"/>
          <w:color w:val="auto"/>
          <w:sz w:val="28"/>
          <w:szCs w:val="28"/>
          <w:highlight w:val="none"/>
          <w:vertAlign w:val="baseline"/>
          <w:lang w:val="en-US" w:eastAsia="zh-CN"/>
        </w:rPr>
        <w:t>dB（A）</w:t>
      </w:r>
      <w:r>
        <w:rPr>
          <w:rFonts w:hint="eastAsia" w:hAnsi="宋体"/>
          <w:b w:val="0"/>
          <w:bCs w:val="0"/>
          <w:color w:val="auto"/>
          <w:sz w:val="28"/>
          <w:szCs w:val="28"/>
          <w:highlight w:val="none"/>
          <w:vertAlign w:val="baseline"/>
          <w:lang w:val="en-US" w:eastAsia="zh-CN"/>
        </w:rPr>
        <w:t>）标准要求。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9.2.1.</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lang w:val="en-US" w:eastAsia="zh-CN"/>
        </w:rPr>
        <w:t>污染物排放总量核算</w:t>
      </w:r>
      <w:bookmarkStart w:id="50" w:name="_Toc497001496"/>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right="0" w:firstLine="560" w:firstLineChars="200"/>
        <w:jc w:val="left"/>
        <w:rPr>
          <w:rFonts w:hint="default" w:ascii="Times New Roman" w:hAnsi="Times New Roman" w:cs="Times New Roman"/>
          <w:b w:val="0"/>
          <w:bCs w:val="0"/>
          <w:color w:val="auto"/>
          <w:sz w:val="28"/>
          <w:szCs w:val="28"/>
          <w:highlight w:val="none"/>
        </w:rPr>
      </w:pPr>
      <w:r>
        <w:rPr>
          <w:rFonts w:hint="default" w:ascii="Times New Roman" w:hAnsi="Times New Roman" w:cs="Times New Roman"/>
          <w:b w:val="0"/>
          <w:bCs w:val="0"/>
          <w:color w:val="auto"/>
          <w:sz w:val="28"/>
          <w:szCs w:val="28"/>
          <w:highlight w:val="none"/>
          <w:lang w:val="en-US" w:eastAsia="zh-CN"/>
        </w:rPr>
        <w:t>本项目无SO</w:t>
      </w:r>
      <w:r>
        <w:rPr>
          <w:rFonts w:hint="default" w:ascii="Times New Roman" w:hAnsi="Times New Roman" w:cs="Times New Roman"/>
          <w:b w:val="0"/>
          <w:bCs w:val="0"/>
          <w:color w:val="auto"/>
          <w:sz w:val="28"/>
          <w:szCs w:val="28"/>
          <w:highlight w:val="none"/>
          <w:vertAlign w:val="subscript"/>
          <w:lang w:val="en-US" w:eastAsia="zh-CN"/>
        </w:rPr>
        <w:t>2</w:t>
      </w:r>
      <w:r>
        <w:rPr>
          <w:rFonts w:hint="default" w:ascii="Times New Roman" w:hAnsi="Times New Roman" w:cs="Times New Roman"/>
          <w:b w:val="0"/>
          <w:bCs w:val="0"/>
          <w:color w:val="auto"/>
          <w:sz w:val="28"/>
          <w:szCs w:val="28"/>
          <w:highlight w:val="none"/>
          <w:lang w:val="en-US" w:eastAsia="zh-CN"/>
        </w:rPr>
        <w:t>、NO</w:t>
      </w:r>
      <w:r>
        <w:rPr>
          <w:rFonts w:hint="default" w:ascii="Times New Roman" w:hAnsi="Times New Roman" w:cs="Times New Roman"/>
          <w:b w:val="0"/>
          <w:bCs w:val="0"/>
          <w:color w:val="auto"/>
          <w:sz w:val="28"/>
          <w:szCs w:val="28"/>
          <w:highlight w:val="none"/>
          <w:vertAlign w:val="subscript"/>
          <w:lang w:val="en-US" w:eastAsia="zh-CN"/>
        </w:rPr>
        <w:t>X</w:t>
      </w:r>
      <w:r>
        <w:rPr>
          <w:rFonts w:hint="default" w:ascii="Times New Roman" w:hAnsi="Times New Roman" w:cs="Times New Roman"/>
          <w:b w:val="0"/>
          <w:bCs w:val="0"/>
          <w:color w:val="auto"/>
          <w:sz w:val="28"/>
          <w:szCs w:val="28"/>
          <w:highlight w:val="none"/>
          <w:lang w:val="en-US" w:eastAsia="zh-CN"/>
        </w:rPr>
        <w:t>生成，</w:t>
      </w:r>
      <w:r>
        <w:rPr>
          <w:rFonts w:hint="eastAsia" w:ascii="Times New Roman" w:hAnsi="Times New Roman" w:cs="Times New Roman"/>
          <w:b w:val="0"/>
          <w:bCs w:val="0"/>
          <w:color w:val="auto"/>
          <w:sz w:val="28"/>
          <w:szCs w:val="28"/>
          <w:highlight w:val="none"/>
          <w:lang w:val="en-US" w:eastAsia="zh-CN"/>
        </w:rPr>
        <w:t>职工生活污水不外排</w:t>
      </w:r>
      <w:r>
        <w:rPr>
          <w:rFonts w:hint="default" w:ascii="Times New Roman" w:hAnsi="Times New Roman" w:cs="Times New Roman"/>
          <w:b w:val="0"/>
          <w:bCs w:val="0"/>
          <w:color w:val="auto"/>
          <w:sz w:val="28"/>
          <w:szCs w:val="28"/>
          <w:highlight w:val="none"/>
          <w:lang w:val="en-US" w:eastAsia="zh-CN"/>
        </w:rPr>
        <w:t xml:space="preserve">，因此不涉及总量控制指标。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9.3工程建设对环境的影响</w:t>
      </w:r>
    </w:p>
    <w:bookmarkEnd w:id="50"/>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cs="Times New Roman"/>
          <w:color w:val="auto"/>
          <w:sz w:val="28"/>
          <w:szCs w:val="28"/>
          <w:highlight w:val="none"/>
          <w:lang w:val="en-US" w:eastAsia="zh-CN"/>
        </w:rPr>
      </w:pPr>
      <w:bookmarkStart w:id="51" w:name="_Toc497001502"/>
      <w:r>
        <w:rPr>
          <w:rFonts w:hint="eastAsia"/>
          <w:b w:val="0"/>
          <w:color w:val="auto"/>
          <w:kern w:val="2"/>
          <w:sz w:val="28"/>
          <w:szCs w:val="28"/>
          <w:highlight w:val="none"/>
          <w:lang w:val="en-US" w:eastAsia="zh-CN" w:bidi="ar-SA"/>
        </w:rPr>
        <w:t>验收监测期间，项目各项污染物均能够做到达标排放或有效处理处置，项目建设对对周围环境影响很小。</w:t>
      </w:r>
      <w:bookmarkEnd w:id="51"/>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cs="Times New Roman"/>
          <w:color w:val="auto"/>
          <w:sz w:val="36"/>
          <w:szCs w:val="36"/>
          <w:highlight w:val="none"/>
        </w:rPr>
      </w:pPr>
      <w:r>
        <w:rPr>
          <w:rFonts w:hint="eastAsia" w:ascii="Times New Roman" w:hAnsi="Times New Roman" w:cs="Times New Roman"/>
          <w:color w:val="auto"/>
          <w:sz w:val="36"/>
          <w:szCs w:val="36"/>
          <w:highlight w:val="none"/>
          <w:lang w:val="en-US" w:eastAsia="zh-CN"/>
        </w:rPr>
        <w:t>十、</w:t>
      </w:r>
      <w:r>
        <w:rPr>
          <w:rFonts w:hint="eastAsia" w:ascii="Times New Roman" w:hAnsi="Times New Roman" w:cs="Times New Roman"/>
          <w:color w:val="auto"/>
          <w:sz w:val="36"/>
          <w:szCs w:val="36"/>
          <w:highlight w:val="none"/>
          <w:lang w:eastAsia="zh-CN"/>
        </w:rPr>
        <w:t>验收监测结论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bookmarkStart w:id="52" w:name="_Toc497001503"/>
      <w:r>
        <w:rPr>
          <w:rFonts w:hint="eastAsia" w:ascii="Times New Roman" w:hAnsi="Times New Roman" w:eastAsia="宋体" w:cs="Times New Roman"/>
          <w:b/>
          <w:bCs/>
          <w:color w:val="auto"/>
          <w:sz w:val="28"/>
          <w:szCs w:val="28"/>
          <w:highlight w:val="none"/>
          <w:lang w:val="en-US" w:eastAsia="zh-CN"/>
        </w:rPr>
        <w:t>10</w:t>
      </w:r>
      <w:r>
        <w:rPr>
          <w:rFonts w:hint="default"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lang w:val="en-US" w:eastAsia="zh-CN"/>
        </w:rPr>
        <w:t xml:space="preserve"> </w:t>
      </w:r>
      <w:bookmarkEnd w:id="52"/>
      <w:r>
        <w:rPr>
          <w:rFonts w:hint="eastAsia" w:ascii="Times New Roman" w:hAnsi="Times New Roman" w:eastAsia="宋体" w:cs="Times New Roman"/>
          <w:b/>
          <w:bCs/>
          <w:color w:val="auto"/>
          <w:sz w:val="28"/>
          <w:szCs w:val="28"/>
          <w:highlight w:val="none"/>
          <w:lang w:val="en-US" w:eastAsia="zh-CN"/>
        </w:rPr>
        <w:t>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验收监测期间，</w:t>
      </w:r>
      <w:r>
        <w:rPr>
          <w:rFonts w:hint="eastAsia" w:ascii="Times New Roman" w:hAnsi="Times New Roman" w:eastAsia="宋体" w:cs="Times New Roman"/>
          <w:color w:val="auto"/>
          <w:sz w:val="28"/>
          <w:szCs w:val="28"/>
          <w:highlight w:val="none"/>
          <w:lang w:eastAsia="zh-CN"/>
        </w:rPr>
        <w:t>新乡市三鑫门业有限公司年产金属门窗、木制门窗</w:t>
      </w:r>
      <w:r>
        <w:rPr>
          <w:rFonts w:hint="eastAsia" w:ascii="Times New Roman" w:hAnsi="Times New Roman" w:eastAsia="宋体" w:cs="Times New Roman"/>
          <w:color w:val="auto"/>
          <w:sz w:val="28"/>
          <w:szCs w:val="28"/>
          <w:highlight w:val="none"/>
          <w:lang w:val="en-US" w:eastAsia="zh-CN"/>
        </w:rPr>
        <w:t>3万套</w:t>
      </w:r>
      <w:r>
        <w:rPr>
          <w:rFonts w:hint="eastAsia" w:ascii="Times New Roman" w:hAnsi="Times New Roman" w:eastAsia="宋体" w:cs="Times New Roman"/>
          <w:color w:val="auto"/>
          <w:sz w:val="28"/>
          <w:szCs w:val="28"/>
          <w:highlight w:val="none"/>
          <w:lang w:eastAsia="zh-CN"/>
        </w:rPr>
        <w:t>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满足国家对建设项目竣工环境保护验收监测期间生产负荷达到额定生产负荷75%以上的要求。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10.1.</w:t>
      </w:r>
      <w:r>
        <w:rPr>
          <w:rFonts w:hint="eastAsia"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lang w:val="en-US" w:eastAsia="zh-CN"/>
        </w:rPr>
        <w:t>污染物排放监测</w:t>
      </w:r>
    </w:p>
    <w:p>
      <w:pPr>
        <w:pStyle w:val="103"/>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bookmarkStart w:id="53" w:name="_Hlk496998889"/>
      <w:r>
        <w:rPr>
          <w:rFonts w:hint="eastAsia" w:ascii="Times New Roman" w:hAnsi="Times New Roman" w:eastAsia="宋体" w:cs="Times New Roman"/>
          <w:color w:val="auto"/>
          <w:kern w:val="2"/>
          <w:sz w:val="28"/>
          <w:szCs w:val="28"/>
          <w:highlight w:val="none"/>
          <w:lang w:val="en-US" w:eastAsia="zh-CN" w:bidi="ar-SA"/>
        </w:rPr>
        <w:t>验收监测期间，本项目废气排放情况为：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fldChar w:fldCharType="begin"/>
      </w:r>
      <w:r>
        <w:rPr>
          <w:rFonts w:hint="default" w:ascii="Times New Roman" w:hAnsi="Times New Roman" w:eastAsia="宋体" w:cs="Times New Roman"/>
          <w:color w:val="auto"/>
          <w:kern w:val="2"/>
          <w:sz w:val="28"/>
          <w:szCs w:val="28"/>
          <w:highlight w:val="none"/>
          <w:lang w:val="en-US" w:eastAsia="zh-CN" w:bidi="ar-SA"/>
        </w:rPr>
        <w:instrText xml:space="preserve"> = 1 \* GB3 \* MERGEFORMAT </w:instrText>
      </w:r>
      <w:r>
        <w:rPr>
          <w:rFonts w:hint="default" w:ascii="Times New Roman" w:hAnsi="Times New Roman" w:eastAsia="宋体" w:cs="Times New Roman"/>
          <w:color w:val="auto"/>
          <w:kern w:val="2"/>
          <w:sz w:val="28"/>
          <w:szCs w:val="28"/>
          <w:highlight w:val="none"/>
          <w:lang w:val="en-US" w:eastAsia="zh-CN" w:bidi="ar-SA"/>
        </w:rPr>
        <w:fldChar w:fldCharType="separate"/>
      </w:r>
      <w:r>
        <w:rPr>
          <w:rFonts w:hint="default" w:ascii="Times New Roman" w:hAnsi="Times New Roman" w:eastAsia="宋体" w:cs="Times New Roman"/>
          <w:color w:val="auto"/>
          <w:kern w:val="2"/>
          <w:sz w:val="28"/>
          <w:szCs w:val="28"/>
          <w:highlight w:val="none"/>
          <w:lang w:val="en-US" w:eastAsia="zh-CN" w:bidi="ar-SA"/>
        </w:rPr>
        <w:t>①</w:t>
      </w:r>
      <w:r>
        <w:rPr>
          <w:rFonts w:hint="default" w:ascii="Times New Roman" w:hAnsi="Times New Roman" w:eastAsia="宋体" w:cs="Times New Roman"/>
          <w:color w:val="auto"/>
          <w:kern w:val="2"/>
          <w:sz w:val="28"/>
          <w:szCs w:val="28"/>
          <w:highlight w:val="none"/>
          <w:lang w:val="en-US" w:eastAsia="zh-CN" w:bidi="ar-SA"/>
        </w:rPr>
        <w:fldChar w:fldCharType="end"/>
      </w:r>
      <w:r>
        <w:rPr>
          <w:rFonts w:hint="eastAsia" w:ascii="Times New Roman" w:hAnsi="Times New Roman" w:eastAsia="宋体" w:cs="Times New Roman"/>
          <w:b w:val="0"/>
          <w:bCs/>
          <w:color w:val="auto"/>
          <w:kern w:val="2"/>
          <w:sz w:val="28"/>
          <w:szCs w:val="28"/>
          <w:highlight w:val="none"/>
          <w:lang w:val="en-US" w:eastAsia="zh-CN" w:bidi="ar-SA"/>
        </w:rPr>
        <w:t>有组织废气</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 w:val="0"/>
          <w:bCs/>
          <w:color w:val="auto"/>
          <w:sz w:val="28"/>
          <w:szCs w:val="28"/>
          <w:highlight w:val="yellow"/>
          <w:lang w:eastAsia="zh-CN"/>
        </w:rPr>
      </w:pPr>
      <w:r>
        <w:rPr>
          <w:rFonts w:hint="eastAsia" w:ascii="Times New Roman" w:hAnsi="Times New Roman" w:eastAsia="宋体" w:cs="Times New Roman"/>
          <w:b w:val="0"/>
          <w:bCs/>
          <w:color w:val="auto"/>
          <w:kern w:val="2"/>
          <w:sz w:val="28"/>
          <w:szCs w:val="28"/>
          <w:highlight w:val="none"/>
          <w:lang w:val="en-US" w:eastAsia="zh-CN" w:bidi="ar-SA"/>
        </w:rPr>
        <w:t>有组织颗粒物</w:t>
      </w:r>
      <w:r>
        <w:rPr>
          <w:rFonts w:hint="default" w:ascii="Times New Roman" w:hAnsi="Times New Roman" w:eastAsia="宋体" w:cs="Times New Roman"/>
          <w:b w:val="0"/>
          <w:bCs/>
          <w:color w:val="auto"/>
          <w:kern w:val="2"/>
          <w:sz w:val="28"/>
          <w:szCs w:val="28"/>
          <w:highlight w:val="none"/>
          <w:lang w:val="en-US" w:eastAsia="zh-CN" w:bidi="ar-SA"/>
        </w:rPr>
        <w:t>经治理后废气</w:t>
      </w:r>
      <w:r>
        <w:rPr>
          <w:rFonts w:hint="eastAsia" w:ascii="Times New Roman" w:hAnsi="Times New Roman" w:eastAsia="宋体" w:cs="Times New Roman"/>
          <w:b w:val="0"/>
          <w:bCs/>
          <w:color w:val="auto"/>
          <w:kern w:val="2"/>
          <w:sz w:val="28"/>
          <w:szCs w:val="28"/>
          <w:highlight w:val="none"/>
          <w:lang w:val="en-US" w:eastAsia="zh-CN" w:bidi="ar-SA"/>
        </w:rPr>
        <w:t>最大</w:t>
      </w:r>
      <w:r>
        <w:rPr>
          <w:rFonts w:hint="default" w:ascii="Times New Roman" w:hAnsi="Times New Roman" w:eastAsia="宋体" w:cs="Times New Roman"/>
          <w:b w:val="0"/>
          <w:bCs/>
          <w:color w:val="auto"/>
          <w:kern w:val="2"/>
          <w:sz w:val="28"/>
          <w:szCs w:val="28"/>
          <w:highlight w:val="none"/>
          <w:lang w:val="en-US" w:eastAsia="zh-CN" w:bidi="ar-SA"/>
        </w:rPr>
        <w:t>排放浓度</w:t>
      </w:r>
      <w:r>
        <w:rPr>
          <w:rFonts w:hint="eastAsia" w:ascii="Times New Roman" w:hAnsi="Times New Roman" w:eastAsia="宋体" w:cs="Times New Roman"/>
          <w:b w:val="0"/>
          <w:bCs/>
          <w:color w:val="auto"/>
          <w:kern w:val="2"/>
          <w:sz w:val="28"/>
          <w:szCs w:val="28"/>
          <w:highlight w:val="none"/>
          <w:lang w:val="en-US" w:eastAsia="zh-CN" w:bidi="ar-SA"/>
        </w:rPr>
        <w:t>8.3</w:t>
      </w:r>
      <w:r>
        <w:rPr>
          <w:rFonts w:hint="default" w:ascii="Times New Roman" w:hAnsi="Times New Roman" w:eastAsia="宋体" w:cs="Times New Roman"/>
          <w:b w:val="0"/>
          <w:bCs/>
          <w:color w:val="auto"/>
          <w:kern w:val="2"/>
          <w:sz w:val="28"/>
          <w:szCs w:val="28"/>
          <w:highlight w:val="none"/>
          <w:lang w:val="en-US" w:eastAsia="zh-CN" w:bidi="ar-SA"/>
        </w:rPr>
        <w:t>mg/m</w:t>
      </w:r>
      <w:r>
        <w:rPr>
          <w:rFonts w:hint="default" w:ascii="Times New Roman" w:hAnsi="Times New Roman" w:eastAsia="宋体" w:cs="Times New Roman"/>
          <w:b w:val="0"/>
          <w:bCs/>
          <w:color w:val="auto"/>
          <w:kern w:val="2"/>
          <w:sz w:val="28"/>
          <w:szCs w:val="28"/>
          <w:highlight w:val="none"/>
          <w:vertAlign w:val="superscript"/>
          <w:lang w:val="en-US" w:eastAsia="zh-CN" w:bidi="ar-SA"/>
        </w:rPr>
        <w:t>3</w:t>
      </w:r>
      <w:r>
        <w:rPr>
          <w:rFonts w:hint="default" w:ascii="Times New Roman" w:hAnsi="Times New Roman" w:eastAsia="宋体" w:cs="Times New Roman"/>
          <w:b w:val="0"/>
          <w:bCs/>
          <w:color w:val="auto"/>
          <w:kern w:val="2"/>
          <w:sz w:val="28"/>
          <w:szCs w:val="28"/>
          <w:highlight w:val="none"/>
          <w:lang w:val="en-US" w:eastAsia="zh-CN" w:bidi="ar-SA"/>
        </w:rPr>
        <w:t>能够满足新乡市生态环境局《关于进一步规范工业企业颗粒物排放限值的通知》限值要求颗粒物</w:t>
      </w:r>
      <w:r>
        <w:rPr>
          <w:rFonts w:hint="eastAsia" w:ascii="Times New Roman" w:hAnsi="Times New Roman" w:eastAsia="宋体" w:cs="Times New Roman"/>
          <w:b w:val="0"/>
          <w:bCs/>
          <w:color w:val="auto"/>
          <w:kern w:val="2"/>
          <w:sz w:val="28"/>
          <w:szCs w:val="28"/>
          <w:highlight w:val="none"/>
          <w:lang w:val="en-US" w:eastAsia="zh-CN" w:bidi="ar-SA"/>
        </w:rPr>
        <w:t>有组织</w:t>
      </w:r>
      <w:r>
        <w:rPr>
          <w:rFonts w:hint="default" w:ascii="Times New Roman" w:hAnsi="Times New Roman" w:eastAsia="宋体" w:cs="Times New Roman"/>
          <w:b w:val="0"/>
          <w:bCs/>
          <w:color w:val="auto"/>
          <w:kern w:val="2"/>
          <w:sz w:val="28"/>
          <w:szCs w:val="28"/>
          <w:highlight w:val="none"/>
          <w:lang w:val="en-US" w:eastAsia="zh-CN" w:bidi="ar-SA"/>
        </w:rPr>
        <w:t>排放浓度不超过</w:t>
      </w:r>
      <w:r>
        <w:rPr>
          <w:rFonts w:hint="eastAsia" w:ascii="Times New Roman" w:hAnsi="Times New Roman" w:eastAsia="宋体" w:cs="Times New Roman"/>
          <w:b w:val="0"/>
          <w:bCs/>
          <w:color w:val="auto"/>
          <w:kern w:val="2"/>
          <w:sz w:val="28"/>
          <w:szCs w:val="28"/>
          <w:highlight w:val="none"/>
          <w:lang w:val="en-US" w:eastAsia="zh-CN" w:bidi="ar-SA"/>
        </w:rPr>
        <w:t>10</w:t>
      </w:r>
      <w:r>
        <w:rPr>
          <w:rFonts w:hint="default" w:ascii="Times New Roman" w:hAnsi="Times New Roman" w:eastAsia="宋体" w:cs="Times New Roman"/>
          <w:b w:val="0"/>
          <w:bCs/>
          <w:color w:val="auto"/>
          <w:kern w:val="2"/>
          <w:sz w:val="28"/>
          <w:szCs w:val="28"/>
          <w:highlight w:val="none"/>
          <w:lang w:val="en-US" w:eastAsia="zh-CN" w:bidi="ar-SA"/>
        </w:rPr>
        <w:t>mg/m</w:t>
      </w:r>
      <w:r>
        <w:rPr>
          <w:rFonts w:hint="default" w:ascii="Times New Roman" w:hAnsi="Times New Roman" w:eastAsia="宋体" w:cs="Times New Roman"/>
          <w:b w:val="0"/>
          <w:bCs/>
          <w:color w:val="auto"/>
          <w:kern w:val="2"/>
          <w:sz w:val="28"/>
          <w:szCs w:val="28"/>
          <w:highlight w:val="none"/>
          <w:vertAlign w:val="superscript"/>
          <w:lang w:val="en-US" w:eastAsia="zh-CN" w:bidi="ar-SA"/>
        </w:rPr>
        <w:t>3</w:t>
      </w:r>
      <w:r>
        <w:rPr>
          <w:rFonts w:hint="eastAsia" w:ascii="Times New Roman" w:hAnsi="Times New Roman" w:eastAsia="宋体" w:cs="Times New Roman"/>
          <w:b w:val="0"/>
          <w:bCs/>
          <w:color w:val="auto"/>
          <w:kern w:val="2"/>
          <w:sz w:val="28"/>
          <w:szCs w:val="28"/>
          <w:highlight w:val="none"/>
          <w:lang w:val="en-US" w:eastAsia="zh-CN" w:bidi="ar-SA"/>
        </w:rPr>
        <w:t>的要求，</w:t>
      </w:r>
      <w:r>
        <w:rPr>
          <w:rFonts w:hint="default" w:ascii="Times New Roman" w:hAnsi="Times New Roman" w:eastAsia="宋体" w:cs="Times New Roman"/>
          <w:b w:val="0"/>
          <w:bCs/>
          <w:color w:val="auto"/>
          <w:kern w:val="2"/>
          <w:sz w:val="28"/>
          <w:szCs w:val="28"/>
          <w:highlight w:val="none"/>
          <w:lang w:val="en-US" w:eastAsia="zh-CN" w:bidi="ar-SA"/>
        </w:rPr>
        <w:t>排放速率</w:t>
      </w:r>
      <w:r>
        <w:rPr>
          <w:rFonts w:hint="eastAsia" w:ascii="Times New Roman" w:hAnsi="Times New Roman" w:eastAsia="宋体" w:cs="Times New Roman"/>
          <w:b w:val="0"/>
          <w:bCs/>
          <w:color w:val="auto"/>
          <w:kern w:val="2"/>
          <w:sz w:val="28"/>
          <w:szCs w:val="28"/>
          <w:highlight w:val="none"/>
          <w:lang w:val="en-US" w:eastAsia="zh-CN" w:bidi="ar-SA"/>
        </w:rPr>
        <w:t>最</w:t>
      </w:r>
      <w:r>
        <w:rPr>
          <w:rFonts w:hint="default" w:ascii="Times New Roman" w:hAnsi="Times New Roman" w:eastAsia="宋体" w:cs="Times New Roman"/>
          <w:b w:val="0"/>
          <w:bCs/>
          <w:color w:val="auto"/>
          <w:kern w:val="2"/>
          <w:sz w:val="28"/>
          <w:szCs w:val="28"/>
          <w:highlight w:val="none"/>
          <w:lang w:val="en-US" w:eastAsia="zh-CN" w:bidi="ar-SA"/>
        </w:rPr>
        <w:t>大</w:t>
      </w:r>
      <w:r>
        <w:rPr>
          <w:rFonts w:hint="eastAsia" w:ascii="Times New Roman" w:hAnsi="Times New Roman" w:eastAsia="宋体" w:cs="Times New Roman"/>
          <w:b w:val="0"/>
          <w:bCs/>
          <w:color w:val="auto"/>
          <w:kern w:val="2"/>
          <w:sz w:val="28"/>
          <w:szCs w:val="28"/>
          <w:highlight w:val="none"/>
          <w:lang w:val="en-US" w:eastAsia="zh-CN" w:bidi="ar-SA"/>
        </w:rPr>
        <w:t>为0.040</w:t>
      </w:r>
      <w:r>
        <w:rPr>
          <w:rFonts w:hint="default" w:ascii="Times New Roman" w:hAnsi="Times New Roman" w:eastAsia="宋体" w:cs="Times New Roman"/>
          <w:b w:val="0"/>
          <w:bCs/>
          <w:color w:val="auto"/>
          <w:kern w:val="2"/>
          <w:sz w:val="28"/>
          <w:szCs w:val="28"/>
          <w:highlight w:val="none"/>
          <w:lang w:val="en-US" w:eastAsia="zh-CN" w:bidi="ar-SA"/>
        </w:rPr>
        <w:t>kg/h，</w:t>
      </w:r>
      <w:r>
        <w:rPr>
          <w:rFonts w:hint="eastAsia" w:ascii="Times New Roman" w:hAnsi="Times New Roman" w:eastAsia="宋体" w:cs="Times New Roman"/>
          <w:b w:val="0"/>
          <w:bCs/>
          <w:color w:val="auto"/>
          <w:kern w:val="2"/>
          <w:sz w:val="28"/>
          <w:szCs w:val="28"/>
          <w:highlight w:val="none"/>
          <w:lang w:val="en-US" w:eastAsia="zh-CN" w:bidi="ar-SA"/>
        </w:rPr>
        <w:t>满足</w:t>
      </w:r>
      <w:r>
        <w:rPr>
          <w:rFonts w:hint="default" w:ascii="Times New Roman" w:hAnsi="Times New Roman" w:eastAsia="宋体" w:cs="Times New Roman"/>
          <w:b w:val="0"/>
          <w:bCs/>
          <w:color w:val="auto"/>
          <w:kern w:val="2"/>
          <w:sz w:val="28"/>
          <w:szCs w:val="28"/>
          <w:highlight w:val="none"/>
          <w:lang w:val="en-US" w:eastAsia="zh-CN" w:bidi="ar-SA"/>
        </w:rPr>
        <w:t>《大气污染物综合排放标准》（GB16297-1996）中表2二级标准</w:t>
      </w:r>
      <w:r>
        <w:rPr>
          <w:rFonts w:hint="eastAsia" w:ascii="Times New Roman" w:hAnsi="Times New Roman" w:eastAsia="宋体" w:cs="Times New Roman"/>
          <w:b w:val="0"/>
          <w:bCs/>
          <w:color w:val="auto"/>
          <w:kern w:val="2"/>
          <w:sz w:val="28"/>
          <w:szCs w:val="28"/>
          <w:highlight w:val="none"/>
          <w:lang w:val="en-US" w:eastAsia="zh-CN" w:bidi="ar-SA"/>
        </w:rPr>
        <w:t>排放速率不大于3.5</w:t>
      </w:r>
      <w:r>
        <w:rPr>
          <w:rFonts w:hint="default" w:ascii="Times New Roman" w:hAnsi="Times New Roman" w:eastAsia="宋体" w:cs="Times New Roman"/>
          <w:b w:val="0"/>
          <w:bCs/>
          <w:color w:val="auto"/>
          <w:kern w:val="2"/>
          <w:sz w:val="28"/>
          <w:szCs w:val="28"/>
          <w:highlight w:val="none"/>
          <w:lang w:val="en-US" w:eastAsia="zh-CN" w:bidi="ar-SA"/>
        </w:rPr>
        <w:t>kg/h</w:t>
      </w:r>
      <w:r>
        <w:rPr>
          <w:rFonts w:hint="eastAsia" w:ascii="Times New Roman" w:hAnsi="Times New Roman" w:eastAsia="宋体" w:cs="Times New Roman"/>
          <w:b w:val="0"/>
          <w:bCs/>
          <w:color w:val="auto"/>
          <w:kern w:val="2"/>
          <w:sz w:val="28"/>
          <w:szCs w:val="28"/>
          <w:highlight w:val="none"/>
          <w:lang w:val="en-US" w:eastAsia="zh-CN" w:bidi="ar-SA"/>
        </w:rPr>
        <w:t>的要求，</w:t>
      </w:r>
      <w:r>
        <w:rPr>
          <w:rFonts w:hint="default" w:ascii="Times New Roman" w:hAnsi="Times New Roman" w:eastAsia="宋体" w:cs="Times New Roman"/>
          <w:b w:val="0"/>
          <w:bCs/>
          <w:color w:val="auto"/>
          <w:kern w:val="2"/>
          <w:sz w:val="28"/>
          <w:szCs w:val="28"/>
          <w:highlight w:val="none"/>
          <w:lang w:val="en-US" w:eastAsia="zh-CN" w:bidi="ar-SA"/>
        </w:rPr>
        <w:t>袋式除尘器除尘效率在</w:t>
      </w:r>
      <w:r>
        <w:rPr>
          <w:rFonts w:hint="eastAsia" w:ascii="Times New Roman" w:hAnsi="Times New Roman" w:eastAsia="宋体" w:cs="Times New Roman"/>
          <w:b w:val="0"/>
          <w:bCs/>
          <w:color w:val="auto"/>
          <w:kern w:val="2"/>
          <w:sz w:val="28"/>
          <w:szCs w:val="28"/>
          <w:highlight w:val="none"/>
          <w:lang w:val="en-US" w:eastAsia="zh-CN" w:bidi="ar-SA"/>
        </w:rPr>
        <w:t>93.49~93.79</w:t>
      </w:r>
      <w:r>
        <w:rPr>
          <w:rFonts w:hint="default" w:ascii="Times New Roman" w:hAnsi="Times New Roman" w:eastAsia="宋体" w:cs="Times New Roman"/>
          <w:b w:val="0"/>
          <w:bCs/>
          <w:color w:val="auto"/>
          <w:kern w:val="2"/>
          <w:sz w:val="28"/>
          <w:szCs w:val="28"/>
          <w:highlight w:val="none"/>
          <w:lang w:val="en-US" w:eastAsia="zh-CN" w:bidi="ar-SA"/>
        </w:rPr>
        <w:t>%之间。</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eastAsia" w:ascii="Times New Roman" w:hAnsi="Times New Roman" w:eastAsia="宋体" w:cs="Times New Roman"/>
          <w:color w:val="auto"/>
          <w:kern w:val="2"/>
          <w:sz w:val="28"/>
          <w:szCs w:val="28"/>
          <w:highlight w:val="none"/>
          <w:lang w:val="en-US" w:eastAsia="zh-CN" w:bidi="ar-SA"/>
        </w:rPr>
      </w:pPr>
      <w:r>
        <w:rPr>
          <w:rFonts w:hint="eastAsia" w:cs="Times New Roman"/>
          <w:color w:val="auto"/>
          <w:sz w:val="28"/>
          <w:szCs w:val="28"/>
          <w:highlight w:val="none"/>
          <w:lang w:val="en-US" w:eastAsia="zh-CN"/>
        </w:rPr>
        <w:t>有机废气</w:t>
      </w:r>
      <w:r>
        <w:rPr>
          <w:rFonts w:hint="default" w:ascii="Times New Roman" w:hAnsi="Times New Roman" w:eastAsia="宋体" w:cs="Times New Roman"/>
          <w:color w:val="auto"/>
          <w:sz w:val="28"/>
          <w:szCs w:val="28"/>
          <w:highlight w:val="none"/>
          <w:lang w:val="en-US" w:eastAsia="zh-CN"/>
        </w:rPr>
        <w:t>经治理后</w:t>
      </w:r>
      <w:r>
        <w:rPr>
          <w:rFonts w:hint="eastAsia" w:cs="Times New Roman"/>
          <w:color w:val="auto"/>
          <w:sz w:val="28"/>
          <w:szCs w:val="28"/>
          <w:highlight w:val="none"/>
          <w:lang w:val="en-US" w:eastAsia="zh-CN"/>
        </w:rPr>
        <w:t>有组织</w:t>
      </w:r>
      <w:r>
        <w:rPr>
          <w:rFonts w:hint="default" w:ascii="Times New Roman" w:hAnsi="Times New Roman" w:eastAsia="宋体" w:cs="Times New Roman"/>
          <w:color w:val="auto"/>
          <w:sz w:val="28"/>
          <w:szCs w:val="28"/>
          <w:highlight w:val="none"/>
          <w:lang w:val="en-US" w:eastAsia="zh-CN"/>
        </w:rPr>
        <w:t>废气排放浓度能够</w:t>
      </w:r>
      <w:r>
        <w:rPr>
          <w:rFonts w:hint="default" w:ascii="Times New Roman" w:hAnsi="Times New Roman" w:eastAsia="宋体" w:cs="Times New Roman"/>
          <w:color w:val="auto"/>
          <w:sz w:val="28"/>
          <w:szCs w:val="28"/>
          <w:highlight w:val="none"/>
          <w:lang w:eastAsia="zh-CN"/>
        </w:rPr>
        <w:t>满足</w:t>
      </w:r>
      <w:r>
        <w:rPr>
          <w:rFonts w:hint="eastAsia"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河南省环境污染防治攻坚战领导小组办公室文件</w:t>
      </w:r>
      <w:r>
        <w:rPr>
          <w:rFonts w:hint="eastAsia" w:ascii="Times New Roman" w:hAnsi="Times New Roman" w:eastAsia="宋体" w:cs="Times New Roman"/>
          <w:color w:val="auto"/>
          <w:sz w:val="28"/>
          <w:szCs w:val="28"/>
          <w:highlight w:val="none"/>
          <w:lang w:val="en-US" w:eastAsia="zh-CN"/>
        </w:rPr>
        <w:t>工业企业挥发性有机物排放建议值》</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豫环攻坚办〔2017〕162 号</w:t>
      </w:r>
      <w:r>
        <w:rPr>
          <w:rFonts w:hint="eastAsia" w:cs="Times New Roman"/>
          <w:color w:val="000000" w:themeColor="text1"/>
          <w:sz w:val="28"/>
          <w:szCs w:val="28"/>
          <w:highlight w:val="none"/>
          <w:lang w:val="en-US" w:eastAsia="zh-CN"/>
          <w14:textFill>
            <w14:solidFill>
              <w14:schemeClr w14:val="tx1"/>
            </w14:solidFill>
          </w14:textFill>
        </w:rPr>
        <w:t>（附件2）其他企业</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限值要求</w:t>
      </w:r>
      <w:r>
        <w:rPr>
          <w:rFonts w:hint="eastAsia" w:cs="Times New Roman"/>
          <w:color w:val="000000" w:themeColor="text1"/>
          <w:sz w:val="28"/>
          <w:szCs w:val="28"/>
          <w:highlight w:val="none"/>
          <w:lang w:val="en-US" w:eastAsia="zh-CN"/>
          <w14:textFill>
            <w14:solidFill>
              <w14:schemeClr w14:val="tx1"/>
            </w14:solidFill>
          </w14:textFill>
        </w:rPr>
        <w:t>非甲烷总烃有组织排放</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浓度不超过</w:t>
      </w:r>
      <w:r>
        <w:rPr>
          <w:rFonts w:hint="eastAsia" w:cs="Times New Roman"/>
          <w:color w:val="000000" w:themeColor="text1"/>
          <w:sz w:val="28"/>
          <w:szCs w:val="28"/>
          <w:highlight w:val="none"/>
          <w:lang w:val="en-US" w:eastAsia="zh-CN"/>
          <w14:textFill>
            <w14:solidFill>
              <w14:schemeClr w14:val="tx1"/>
            </w14:solidFill>
          </w14:textFill>
        </w:rPr>
        <w:t>80</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，苯有组织排放浓度不超过1</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，甲苯、二甲苯合计</w:t>
      </w:r>
      <w:r>
        <w:rPr>
          <w:rFonts w:hint="eastAsia" w:cs="Times New Roman"/>
          <w:color w:val="000000" w:themeColor="text1"/>
          <w:sz w:val="28"/>
          <w:szCs w:val="28"/>
          <w:highlight w:val="none"/>
          <w:lang w:val="en-US" w:eastAsia="zh-CN"/>
          <w14:textFill>
            <w14:solidFill>
              <w14:schemeClr w14:val="tx1"/>
            </w14:solidFill>
          </w14:textFill>
        </w:rPr>
        <w:t>有组织排放</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浓度不超过</w:t>
      </w:r>
      <w:r>
        <w:rPr>
          <w:rFonts w:hint="eastAsia" w:cs="Times New Roman"/>
          <w:color w:val="000000" w:themeColor="text1"/>
          <w:sz w:val="28"/>
          <w:szCs w:val="28"/>
          <w:highlight w:val="none"/>
          <w:lang w:val="en-US" w:eastAsia="zh-CN"/>
          <w14:textFill>
            <w14:solidFill>
              <w14:schemeClr w14:val="tx1"/>
            </w14:solidFill>
          </w14:textFill>
        </w:rPr>
        <w:t>40</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的要求，非甲烷总烃有组织最大排放浓度为7.45</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，苯有组织最大排放浓度为0.451</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，甲苯、二甲苯合计有组织最大排放浓度为2.479</w:t>
      </w:r>
      <w:r>
        <w:rPr>
          <w:rFonts w:hint="default" w:cs="Times New Roman"/>
          <w:color w:val="000000" w:themeColor="text1"/>
          <w:sz w:val="28"/>
          <w:szCs w:val="28"/>
          <w:highlight w:val="none"/>
          <w:vertAlign w:val="baseline"/>
          <w:lang w:val="en-US" w:eastAsia="zh-CN"/>
          <w14:textFill>
            <w14:solidFill>
              <w14:schemeClr w14:val="tx1"/>
            </w14:solidFill>
          </w14:textFill>
        </w:rPr>
        <w:t>mg/m</w:t>
      </w:r>
      <w:r>
        <w:rPr>
          <w:rFonts w:hint="default" w:cs="Times New Roman"/>
          <w:color w:val="000000" w:themeColor="text1"/>
          <w:sz w:val="28"/>
          <w:szCs w:val="28"/>
          <w:highlight w:val="none"/>
          <w:vertAlign w:val="superscript"/>
          <w:lang w:val="en-US" w:eastAsia="zh-CN"/>
          <w14:textFill>
            <w14:solidFill>
              <w14:schemeClr w14:val="tx1"/>
            </w14:solidFill>
          </w14:textFill>
        </w:rPr>
        <w:t>3</w:t>
      </w:r>
      <w:r>
        <w:rPr>
          <w:rFonts w:hint="eastAsia" w:cs="Times New Roman"/>
          <w:color w:val="000000" w:themeColor="text1"/>
          <w:sz w:val="28"/>
          <w:szCs w:val="28"/>
          <w:highlight w:val="none"/>
          <w:vertAlign w:val="baseli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②无组织废气</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color w:val="auto"/>
          <w:sz w:val="28"/>
          <w:szCs w:val="28"/>
          <w:highlight w:val="none"/>
          <w:lang w:val="en-US" w:eastAsia="zh-CN"/>
        </w:rPr>
      </w:pPr>
      <w:r>
        <w:rPr>
          <w:rFonts w:hint="eastAsia" w:ascii="Times New Roman" w:hAnsi="Times New Roman" w:eastAsia="宋体" w:cs="Times New Roman"/>
          <w:color w:val="auto"/>
          <w:kern w:val="2"/>
          <w:sz w:val="28"/>
          <w:szCs w:val="28"/>
          <w:highlight w:val="none"/>
          <w:lang w:val="en-US" w:eastAsia="zh-CN" w:bidi="ar-SA"/>
        </w:rPr>
        <w:t>在生产的过程中，未被收集的废气以无组织形式排放。根据监测数据，</w:t>
      </w:r>
      <w:r>
        <w:rPr>
          <w:rFonts w:hint="default" w:ascii="Times New Roman" w:hAnsi="Times New Roman" w:eastAsia="宋体" w:cs="Times New Roman"/>
          <w:color w:val="auto"/>
          <w:kern w:val="2"/>
          <w:sz w:val="28"/>
          <w:szCs w:val="28"/>
          <w:highlight w:val="none"/>
          <w:lang w:val="en-US" w:eastAsia="zh-CN" w:bidi="ar-SA"/>
        </w:rPr>
        <w:t>经治理后</w:t>
      </w:r>
      <w:r>
        <w:rPr>
          <w:rFonts w:hint="eastAsia" w:cs="Times New Roman"/>
          <w:color w:val="auto"/>
          <w:kern w:val="2"/>
          <w:sz w:val="28"/>
          <w:szCs w:val="28"/>
          <w:highlight w:val="none"/>
          <w:lang w:val="en-US" w:eastAsia="zh-CN" w:bidi="ar-SA"/>
        </w:rPr>
        <w:t>颗粒物</w:t>
      </w:r>
      <w:r>
        <w:rPr>
          <w:rFonts w:hint="eastAsia" w:ascii="Times New Roman" w:hAnsi="Times New Roman" w:eastAsia="宋体" w:cs="Times New Roman"/>
          <w:color w:val="auto"/>
          <w:kern w:val="2"/>
          <w:sz w:val="28"/>
          <w:szCs w:val="28"/>
          <w:highlight w:val="none"/>
          <w:lang w:val="en-US" w:eastAsia="zh-CN" w:bidi="ar-SA"/>
        </w:rPr>
        <w:t>无组织</w:t>
      </w:r>
      <w:r>
        <w:rPr>
          <w:rFonts w:hint="default" w:ascii="Times New Roman" w:hAnsi="Times New Roman" w:eastAsia="宋体" w:cs="Times New Roman"/>
          <w:color w:val="auto"/>
          <w:kern w:val="2"/>
          <w:sz w:val="28"/>
          <w:szCs w:val="28"/>
          <w:highlight w:val="none"/>
          <w:lang w:val="en-US" w:eastAsia="zh-CN" w:bidi="ar-SA"/>
        </w:rPr>
        <w:t>废气排放浓度能够满足新乡市生态环境局《关于进一步规范工业企业颗粒物排放限值的通知》限值要求</w:t>
      </w:r>
      <w:r>
        <w:rPr>
          <w:rFonts w:hint="eastAsia" w:ascii="Times New Roman" w:hAnsi="Times New Roman" w:eastAsia="宋体" w:cs="Times New Roman"/>
          <w:color w:val="auto"/>
          <w:kern w:val="2"/>
          <w:sz w:val="28"/>
          <w:szCs w:val="28"/>
          <w:highlight w:val="none"/>
          <w:lang w:val="en-US" w:eastAsia="zh-CN" w:bidi="ar-SA"/>
        </w:rPr>
        <w:t>颗粒物无组织排放</w:t>
      </w:r>
      <w:r>
        <w:rPr>
          <w:rFonts w:hint="default" w:ascii="Times New Roman" w:hAnsi="Times New Roman" w:eastAsia="宋体" w:cs="Times New Roman"/>
          <w:color w:val="auto"/>
          <w:kern w:val="2"/>
          <w:sz w:val="28"/>
          <w:szCs w:val="28"/>
          <w:highlight w:val="none"/>
          <w:lang w:val="en-US" w:eastAsia="zh-CN" w:bidi="ar-SA"/>
        </w:rPr>
        <w:t>浓度不超过</w:t>
      </w:r>
      <w:r>
        <w:rPr>
          <w:rFonts w:hint="eastAsia" w:ascii="Times New Roman" w:hAnsi="Times New Roman" w:eastAsia="宋体" w:cs="Times New Roman"/>
          <w:color w:val="auto"/>
          <w:kern w:val="2"/>
          <w:sz w:val="28"/>
          <w:szCs w:val="28"/>
          <w:highlight w:val="none"/>
          <w:lang w:val="en-US" w:eastAsia="zh-CN" w:bidi="ar-SA"/>
        </w:rPr>
        <w:t>0.5</w:t>
      </w:r>
      <w:r>
        <w:rPr>
          <w:rFonts w:hint="default" w:ascii="Times New Roman" w:hAnsi="Times New Roman" w:eastAsia="宋体" w:cs="Times New Roman"/>
          <w:color w:val="auto"/>
          <w:kern w:val="2"/>
          <w:sz w:val="28"/>
          <w:szCs w:val="28"/>
          <w:highlight w:val="none"/>
          <w:lang w:val="en-US" w:eastAsia="zh-CN" w:bidi="ar-SA"/>
        </w:rPr>
        <w:t>mg/m</w:t>
      </w:r>
      <w:r>
        <w:rPr>
          <w:rFonts w:hint="default"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的要求，颗粒物无组织最大排放浓度为0.317</w:t>
      </w:r>
      <w:r>
        <w:rPr>
          <w:rFonts w:hint="default" w:ascii="Times New Roman" w:hAnsi="Times New Roman" w:eastAsia="宋体" w:cs="Times New Roman"/>
          <w:color w:val="auto"/>
          <w:kern w:val="2"/>
          <w:sz w:val="28"/>
          <w:szCs w:val="28"/>
          <w:highlight w:val="none"/>
          <w:lang w:val="en-US" w:eastAsia="zh-CN" w:bidi="ar-SA"/>
        </w:rPr>
        <w:t>mg/m</w:t>
      </w:r>
      <w:r>
        <w:rPr>
          <w:rFonts w:hint="default" w:ascii="Times New Roman" w:hAnsi="Times New Roman" w:eastAsia="宋体" w:cs="Times New Roman"/>
          <w:color w:val="auto"/>
          <w:kern w:val="2"/>
          <w:sz w:val="28"/>
          <w:szCs w:val="28"/>
          <w:highlight w:val="none"/>
          <w:vertAlign w:val="superscript"/>
          <w:lang w:val="en-US" w:eastAsia="zh-CN" w:bidi="ar-SA"/>
        </w:rPr>
        <w:t>3</w:t>
      </w:r>
      <w:r>
        <w:rPr>
          <w:rFonts w:hint="eastAsia" w:ascii="Times New Roman" w:hAnsi="Times New Roman" w:eastAsia="宋体" w:cs="Times New Roman"/>
          <w:color w:val="auto"/>
          <w:kern w:val="2"/>
          <w:sz w:val="28"/>
          <w:szCs w:val="28"/>
          <w:highlight w:val="none"/>
          <w:lang w:val="en-US" w:eastAsia="zh-CN" w:bidi="ar-SA"/>
        </w:rPr>
        <w:t>。有机废气</w:t>
      </w:r>
      <w:r>
        <w:rPr>
          <w:rFonts w:hint="default" w:ascii="Times New Roman" w:hAnsi="Times New Roman" w:eastAsia="宋体" w:cs="Times New Roman"/>
          <w:color w:val="auto"/>
          <w:sz w:val="28"/>
          <w:szCs w:val="28"/>
          <w:highlight w:val="none"/>
          <w:lang w:val="en-US" w:eastAsia="zh-CN"/>
        </w:rPr>
        <w:t>经治理后无组织废气排放浓度能够</w:t>
      </w:r>
      <w:r>
        <w:rPr>
          <w:rFonts w:hint="default" w:ascii="Times New Roman" w:hAnsi="Times New Roman" w:eastAsia="宋体" w:cs="Times New Roman"/>
          <w:color w:val="auto"/>
          <w:sz w:val="28"/>
          <w:szCs w:val="28"/>
          <w:highlight w:val="none"/>
          <w:lang w:eastAsia="zh-CN"/>
        </w:rPr>
        <w:t>满足</w:t>
      </w:r>
      <w:r>
        <w:rPr>
          <w:rFonts w:hint="default" w:ascii="Times New Roman" w:hAnsi="Times New Roman" w:eastAsia="宋体" w:cs="Times New Roman"/>
          <w:color w:val="auto"/>
          <w:sz w:val="28"/>
          <w:szCs w:val="28"/>
          <w:highlight w:val="none"/>
          <w:lang w:val="en-US" w:eastAsia="zh-CN"/>
        </w:rPr>
        <w:t>《河南省环境污染防治攻坚战领导小组办公室文件工业企业挥发性有机物排放建议值》</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豫环攻坚办〔2017〕162号（附件2）其他企业限值要求非甲烷总烃无组织排放浓度不超过2.0</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的要求，非甲烷总烃无组织最大排放浓度为1.61mg/m</w:t>
      </w:r>
      <w:r>
        <w:rPr>
          <w:rFonts w:hint="default" w:ascii="Times New Roman" w:hAnsi="Times New Roman" w:eastAsia="宋体" w:cs="Times New Roman"/>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vertAlign w:val="baseline"/>
          <w:lang w:val="en-US" w:eastAsia="zh-CN"/>
          <w14:textFill>
            <w14:solidFill>
              <w14:schemeClr w14:val="tx1"/>
            </w14:solidFill>
          </w14:textFill>
        </w:rPr>
        <w:t>，苯、甲苯、二甲苯未检出。</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eastAsia" w:cs="Times New Roman"/>
          <w:color w:val="auto"/>
          <w:kern w:val="2"/>
          <w:sz w:val="28"/>
          <w:szCs w:val="28"/>
          <w:highlight w:val="none"/>
          <w:lang w:val="en-US" w:eastAsia="zh-CN" w:bidi="ar-SA"/>
        </w:rPr>
        <w:t>（2）</w:t>
      </w:r>
      <w:r>
        <w:rPr>
          <w:rFonts w:hint="default" w:ascii="Times New Roman" w:hAnsi="Times New Roman" w:eastAsia="宋体" w:cs="Times New Roman"/>
          <w:color w:val="auto"/>
          <w:kern w:val="2"/>
          <w:sz w:val="28"/>
          <w:szCs w:val="28"/>
          <w:highlight w:val="none"/>
          <w:lang w:val="en-US" w:eastAsia="zh-CN" w:bidi="ar-SA"/>
        </w:rPr>
        <w:t>废水</w:t>
      </w:r>
    </w:p>
    <w:bookmarkEnd w:id="53"/>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本项目营运期用水主要为职工生活用水。</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营运期无生产废水产生，废水主要为职工生活污水。职工生活</w:t>
      </w:r>
      <w:r>
        <w:rPr>
          <w:rFonts w:hint="eastAsia" w:cs="Times New Roman"/>
          <w:color w:val="auto"/>
          <w:kern w:val="2"/>
          <w:sz w:val="28"/>
          <w:szCs w:val="28"/>
          <w:highlight w:val="none"/>
          <w:lang w:val="en-US" w:eastAsia="zh-CN" w:bidi="ar-SA"/>
        </w:rPr>
        <w:t>污水经</w:t>
      </w:r>
      <w:r>
        <w:rPr>
          <w:rFonts w:hint="eastAsia" w:ascii="Times New Roman" w:hAnsi="Times New Roman" w:eastAsia="宋体" w:cs="Times New Roman"/>
          <w:color w:val="auto"/>
          <w:kern w:val="2"/>
          <w:sz w:val="28"/>
          <w:szCs w:val="28"/>
          <w:highlight w:val="none"/>
          <w:lang w:val="en-US" w:eastAsia="zh-CN" w:bidi="ar-SA"/>
        </w:rPr>
        <w:t>厂区化粪池</w:t>
      </w:r>
      <w:r>
        <w:rPr>
          <w:rFonts w:hint="eastAsia" w:cs="Times New Roman"/>
          <w:color w:val="auto"/>
          <w:kern w:val="2"/>
          <w:sz w:val="28"/>
          <w:szCs w:val="28"/>
          <w:highlight w:val="none"/>
          <w:lang w:val="en-US" w:eastAsia="zh-CN" w:bidi="ar-SA"/>
        </w:rPr>
        <w:t>处理后</w:t>
      </w:r>
      <w:r>
        <w:rPr>
          <w:rFonts w:hint="eastAsia" w:ascii="Times New Roman" w:hAnsi="Times New Roman" w:eastAsia="宋体" w:cs="Times New Roman"/>
          <w:color w:val="auto"/>
          <w:kern w:val="2"/>
          <w:sz w:val="28"/>
          <w:szCs w:val="28"/>
          <w:highlight w:val="none"/>
          <w:lang w:val="en-US" w:eastAsia="zh-CN" w:bidi="ar-SA"/>
        </w:rPr>
        <w:t>，定期清运，</w:t>
      </w:r>
      <w:r>
        <w:rPr>
          <w:rFonts w:hint="eastAsia" w:cs="Times New Roman"/>
          <w:color w:val="auto"/>
          <w:kern w:val="2"/>
          <w:sz w:val="28"/>
          <w:szCs w:val="28"/>
          <w:highlight w:val="none"/>
          <w:lang w:val="en-US" w:eastAsia="zh-CN" w:bidi="ar-SA"/>
        </w:rPr>
        <w:t>不外排，</w:t>
      </w:r>
      <w:r>
        <w:rPr>
          <w:rFonts w:hint="eastAsia" w:ascii="Times New Roman" w:hAnsi="Times New Roman" w:eastAsia="宋体" w:cs="Times New Roman"/>
          <w:color w:val="auto"/>
          <w:kern w:val="2"/>
          <w:sz w:val="28"/>
          <w:szCs w:val="28"/>
          <w:highlight w:val="none"/>
          <w:lang w:val="en-US" w:eastAsia="zh-CN" w:bidi="ar-SA"/>
        </w:rPr>
        <w:t>对周围地表水环境影响不大。</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（3）噪声</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本项目噪声源主要为生产过程中机械设备产生的噪声，经过墙体隔声、距离衰减、远离厂界放置等治理措施降噪之后，由</w:t>
      </w:r>
      <w:r>
        <w:rPr>
          <w:rFonts w:hint="default" w:ascii="Times New Roman" w:hAnsi="Times New Roman" w:eastAsia="宋体" w:cs="Times New Roman"/>
          <w:color w:val="auto"/>
          <w:kern w:val="2"/>
          <w:sz w:val="28"/>
          <w:szCs w:val="28"/>
          <w:highlight w:val="none"/>
          <w:lang w:val="en-US" w:eastAsia="zh-CN" w:bidi="ar-SA"/>
        </w:rPr>
        <w:t>监测结果</w:t>
      </w:r>
      <w:r>
        <w:rPr>
          <w:rFonts w:hint="eastAsia" w:ascii="Times New Roman" w:hAnsi="Times New Roman" w:eastAsia="宋体" w:cs="Times New Roman"/>
          <w:color w:val="auto"/>
          <w:kern w:val="2"/>
          <w:sz w:val="28"/>
          <w:szCs w:val="28"/>
          <w:highlight w:val="none"/>
          <w:lang w:val="en-US" w:eastAsia="zh-CN" w:bidi="ar-SA"/>
        </w:rPr>
        <w:t>可知</w:t>
      </w:r>
      <w:r>
        <w:rPr>
          <w:rFonts w:hint="default" w:ascii="Times New Roman" w:hAnsi="Times New Roman" w:eastAsia="宋体" w:cs="Times New Roman"/>
          <w:color w:val="auto"/>
          <w:kern w:val="2"/>
          <w:sz w:val="28"/>
          <w:szCs w:val="28"/>
          <w:highlight w:val="none"/>
          <w:lang w:val="en-US" w:eastAsia="zh-CN" w:bidi="ar-SA"/>
        </w:rPr>
        <w:t>，</w:t>
      </w:r>
      <w:r>
        <w:rPr>
          <w:rFonts w:hint="eastAsia" w:ascii="Times New Roman" w:hAnsi="Times New Roman" w:eastAsia="宋体" w:cs="Times New Roman"/>
          <w:color w:val="auto"/>
          <w:kern w:val="2"/>
          <w:sz w:val="28"/>
          <w:szCs w:val="28"/>
          <w:highlight w:val="none"/>
          <w:lang w:val="en-US" w:eastAsia="zh-CN" w:bidi="ar-SA"/>
        </w:rPr>
        <w:t>项目厂界昼间噪声值为50.2~52.8dB（A），夜间噪声值为40.5~42.2dB（A）。厂界噪声能够满足《工业企业厂界环境噪声排放标准》（GB12348-2008）2类（昼间60dB（A）、夜间50dB（A））标准要求</w:t>
      </w:r>
      <w:r>
        <w:rPr>
          <w:rFonts w:hint="default" w:ascii="Times New Roman" w:hAnsi="Times New Roman" w:eastAsia="宋体" w:cs="Times New Roman"/>
          <w:color w:val="auto"/>
          <w:kern w:val="2"/>
          <w:sz w:val="28"/>
          <w:szCs w:val="28"/>
          <w:highlight w:val="none"/>
          <w:lang w:val="en-US" w:eastAsia="zh-CN" w:bidi="ar-SA"/>
        </w:rPr>
        <w:t>，对周围的声环境影响不大。</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（4）</w:t>
      </w:r>
      <w:r>
        <w:rPr>
          <w:rFonts w:hint="default" w:ascii="Times New Roman" w:hAnsi="Times New Roman" w:eastAsia="宋体" w:cs="Times New Roman"/>
          <w:color w:val="auto"/>
          <w:kern w:val="2"/>
          <w:sz w:val="28"/>
          <w:szCs w:val="28"/>
          <w:highlight w:val="none"/>
          <w:lang w:val="en-US" w:eastAsia="zh-CN" w:bidi="ar-SA"/>
        </w:rPr>
        <w:t>固体废物</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54" w:name="_Toc497001504"/>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本项目的固体废物主要为一般工业固废、职工生活垃圾和危险废物。</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一般固废</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项目</w:t>
      </w:r>
      <w:r>
        <w:rPr>
          <w:rFonts w:hint="eastAsia" w:ascii="Times New Roman" w:hAnsi="Times New Roman" w:eastAsia="宋体" w:cs="Times New Roman"/>
          <w:b w:val="0"/>
          <w:bCs w:val="0"/>
          <w:color w:val="auto"/>
          <w:sz w:val="28"/>
          <w:szCs w:val="28"/>
          <w:highlight w:val="none"/>
          <w:lang w:val="en-US" w:eastAsia="zh-CN"/>
        </w:rPr>
        <w:t>木材在下料、造型、排孔、雕刻等加工过程中产生的废边角料和木屑，收集后定期外售；职工生活垃圾收集后定期运往垃圾中转站</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危险废物</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项目</w:t>
      </w:r>
      <w:r>
        <w:rPr>
          <w:rFonts w:hint="eastAsia" w:ascii="Times New Roman" w:hAnsi="Times New Roman" w:eastAsia="宋体" w:cs="Times New Roman"/>
          <w:b w:val="0"/>
          <w:bCs w:val="0"/>
          <w:color w:val="auto"/>
          <w:sz w:val="28"/>
          <w:szCs w:val="28"/>
          <w:highlight w:val="none"/>
          <w:lang w:val="en-US" w:eastAsia="zh-CN"/>
        </w:rPr>
        <w:t>废活性炭于厂区原有危废暂存间（20m</w:t>
      </w:r>
      <w:r>
        <w:rPr>
          <w:rFonts w:hint="eastAsia" w:ascii="Times New Roman" w:hAnsi="Times New Roman" w:eastAsia="宋体" w:cs="Times New Roman"/>
          <w:b w:val="0"/>
          <w:bCs w:val="0"/>
          <w:color w:val="auto"/>
          <w:sz w:val="28"/>
          <w:szCs w:val="28"/>
          <w:highlight w:val="none"/>
          <w:vertAlign w:val="superscript"/>
          <w:lang w:val="en-US" w:eastAsia="zh-CN"/>
        </w:rPr>
        <w:t>2</w:t>
      </w:r>
      <w:r>
        <w:rPr>
          <w:rFonts w:hint="eastAsia" w:ascii="Times New Roman" w:hAnsi="Times New Roman" w:eastAsia="宋体" w:cs="Times New Roman"/>
          <w:b w:val="0"/>
          <w:bCs w:val="0"/>
          <w:color w:val="auto"/>
          <w:sz w:val="28"/>
          <w:szCs w:val="28"/>
          <w:highlight w:val="none"/>
          <w:lang w:val="en-US" w:eastAsia="zh-CN"/>
        </w:rPr>
        <w:t>）内储存，并已与信阳金瑞莱环境科技有限公司签订危废处理协议，由危废公司定期收集处理。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固废经以上措施处理后，对周围环境影响较小</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color w:val="auto"/>
          <w:kern w:val="2"/>
          <w:sz w:val="28"/>
          <w:szCs w:val="28"/>
          <w:highlight w:val="none"/>
          <w:lang w:val="en-US" w:eastAsia="zh-CN" w:bidi="ar-SA"/>
        </w:rPr>
      </w:pPr>
      <w:r>
        <w:rPr>
          <w:rFonts w:hint="eastAsia" w:ascii="Times New Roman" w:hAnsi="Times New Roman" w:eastAsia="宋体" w:cs="Times New Roman"/>
          <w:color w:val="auto"/>
          <w:kern w:val="2"/>
          <w:sz w:val="28"/>
          <w:szCs w:val="28"/>
          <w:highlight w:val="none"/>
          <w:lang w:val="en-US" w:eastAsia="zh-CN" w:bidi="ar-SA"/>
        </w:rPr>
        <w:t>（5）</w:t>
      </w:r>
      <w:r>
        <w:rPr>
          <w:rFonts w:hint="default" w:ascii="Times New Roman" w:hAnsi="Times New Roman" w:eastAsia="宋体" w:cs="Times New Roman"/>
          <w:color w:val="auto"/>
          <w:kern w:val="2"/>
          <w:sz w:val="28"/>
          <w:szCs w:val="28"/>
          <w:highlight w:val="none"/>
          <w:lang w:val="en-US" w:eastAsia="zh-CN" w:bidi="ar-SA"/>
        </w:rPr>
        <w:t>污染物排放总量核算</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本项目无SO</w:t>
      </w:r>
      <w:r>
        <w:rPr>
          <w:rFonts w:hint="default" w:ascii="Times New Roman" w:hAnsi="Times New Roman" w:eastAsia="宋体" w:cs="Times New Roman"/>
          <w:color w:val="auto"/>
          <w:kern w:val="2"/>
          <w:sz w:val="28"/>
          <w:szCs w:val="28"/>
          <w:highlight w:val="none"/>
          <w:vertAlign w:val="subscript"/>
          <w:lang w:val="en-US" w:eastAsia="zh-CN" w:bidi="ar-SA"/>
        </w:rPr>
        <w:t>2</w:t>
      </w:r>
      <w:r>
        <w:rPr>
          <w:rFonts w:hint="default" w:ascii="Times New Roman" w:hAnsi="Times New Roman" w:eastAsia="宋体" w:cs="Times New Roman"/>
          <w:color w:val="auto"/>
          <w:kern w:val="2"/>
          <w:sz w:val="28"/>
          <w:szCs w:val="28"/>
          <w:highlight w:val="none"/>
          <w:lang w:val="en-US" w:eastAsia="zh-CN" w:bidi="ar-SA"/>
        </w:rPr>
        <w:t>、NO</w:t>
      </w:r>
      <w:r>
        <w:rPr>
          <w:rFonts w:hint="default" w:ascii="Times New Roman" w:hAnsi="Times New Roman" w:eastAsia="宋体" w:cs="Times New Roman"/>
          <w:color w:val="auto"/>
          <w:kern w:val="2"/>
          <w:sz w:val="28"/>
          <w:szCs w:val="28"/>
          <w:highlight w:val="none"/>
          <w:vertAlign w:val="subscript"/>
          <w:lang w:val="en-US" w:eastAsia="zh-CN" w:bidi="ar-SA"/>
        </w:rPr>
        <w:t>X</w:t>
      </w:r>
      <w:r>
        <w:rPr>
          <w:rFonts w:hint="default" w:ascii="Times New Roman" w:hAnsi="Times New Roman" w:eastAsia="宋体" w:cs="Times New Roman"/>
          <w:color w:val="auto"/>
          <w:kern w:val="2"/>
          <w:sz w:val="28"/>
          <w:szCs w:val="28"/>
          <w:highlight w:val="none"/>
          <w:lang w:val="en-US" w:eastAsia="zh-CN" w:bidi="ar-SA"/>
        </w:rPr>
        <w:t>生成，</w:t>
      </w:r>
      <w:r>
        <w:rPr>
          <w:rFonts w:hint="eastAsia" w:ascii="Times New Roman" w:hAnsi="Times New Roman" w:eastAsia="宋体" w:cs="Times New Roman"/>
          <w:color w:val="auto"/>
          <w:kern w:val="2"/>
          <w:sz w:val="28"/>
          <w:szCs w:val="28"/>
          <w:highlight w:val="none"/>
          <w:lang w:val="en-US" w:eastAsia="zh-CN" w:bidi="ar-SA"/>
        </w:rPr>
        <w:t>职工生活污水不外排</w:t>
      </w:r>
      <w:r>
        <w:rPr>
          <w:rFonts w:hint="default" w:ascii="Times New Roman" w:hAnsi="Times New Roman" w:eastAsia="宋体" w:cs="Times New Roman"/>
          <w:color w:val="auto"/>
          <w:kern w:val="2"/>
          <w:sz w:val="28"/>
          <w:szCs w:val="28"/>
          <w:highlight w:val="none"/>
          <w:lang w:val="en-US" w:eastAsia="zh-CN" w:bidi="ar-SA"/>
        </w:rPr>
        <w:t>，因此不涉及总量控制指标。</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10.2工程建设对环境的影响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bCs/>
          <w:color w:val="auto"/>
          <w:sz w:val="28"/>
          <w:szCs w:val="28"/>
          <w:highlight w:val="none"/>
          <w:lang w:val="en-US" w:eastAsia="zh-CN"/>
        </w:rPr>
      </w:pPr>
      <w:r>
        <w:rPr>
          <w:rFonts w:hint="eastAsia"/>
          <w:b w:val="0"/>
          <w:color w:val="auto"/>
          <w:kern w:val="2"/>
          <w:sz w:val="28"/>
          <w:szCs w:val="28"/>
          <w:highlight w:val="none"/>
          <w:lang w:val="en-US" w:eastAsia="zh-CN" w:bidi="ar-SA"/>
        </w:rPr>
        <w:t>验收监测期间，项目各项污染物均能够做到达标排放或有效处理处置，项目建设对对周围环境影响较小。</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10.3</w:t>
      </w:r>
      <w:r>
        <w:rPr>
          <w:rFonts w:hint="default" w:ascii="Times New Roman" w:hAnsi="Times New Roman" w:eastAsia="宋体" w:cs="Times New Roman"/>
          <w:b/>
          <w:bCs/>
          <w:color w:val="auto"/>
          <w:sz w:val="28"/>
          <w:szCs w:val="28"/>
          <w:highlight w:val="none"/>
          <w:lang w:val="en-US" w:eastAsia="zh-CN"/>
        </w:rPr>
        <w:t>建议</w:t>
      </w:r>
      <w:bookmarkEnd w:id="54"/>
      <w:r>
        <w:rPr>
          <w:rFonts w:hint="eastAsia" w:ascii="Times New Roman" w:hAnsi="Times New Roman" w:eastAsia="宋体" w:cs="Times New Roman"/>
          <w:b/>
          <w:bCs/>
          <w:color w:val="auto"/>
          <w:sz w:val="28"/>
          <w:szCs w:val="28"/>
          <w:highlight w:val="none"/>
          <w:lang w:val="en-US" w:eastAsia="zh-CN"/>
        </w:rPr>
        <w:t xml:space="preserve"> </w:t>
      </w:r>
    </w:p>
    <w:p>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加强对环保设施的日常维护和管理，加强监督管理，精心操作，维护保养好设备，使环保设施长期稳定运行，确保废气、噪声</w:t>
      </w:r>
      <w:r>
        <w:rPr>
          <w:rFonts w:hint="eastAsia" w:ascii="Times New Roman" w:hAnsi="Times New Roman" w:eastAsia="宋体" w:cs="Times New Roman"/>
          <w:color w:val="auto"/>
          <w:sz w:val="28"/>
          <w:szCs w:val="28"/>
          <w:highlight w:val="none"/>
          <w:lang w:eastAsia="zh-CN"/>
        </w:rPr>
        <w:t>、废水</w:t>
      </w:r>
      <w:r>
        <w:rPr>
          <w:rFonts w:hint="default" w:ascii="Times New Roman" w:hAnsi="Times New Roman" w:eastAsia="宋体" w:cs="Times New Roman"/>
          <w:color w:val="auto"/>
          <w:sz w:val="28"/>
          <w:szCs w:val="28"/>
          <w:highlight w:val="none"/>
        </w:rPr>
        <w:t>污染物长期稳定达标排放。</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）定期检查设备安全，维护设备，使设备运行噪声降至最低。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highlight w:val="none"/>
        </w:rPr>
      </w:pPr>
      <w:r>
        <w:rPr>
          <w:rFonts w:hint="eastAsia" w:ascii="Times New Roman" w:hAnsi="Times New Roman" w:eastAsia="宋体" w:cs="Times New Roman"/>
          <w:b/>
          <w:bCs/>
          <w:color w:val="auto"/>
          <w:sz w:val="28"/>
          <w:szCs w:val="28"/>
          <w:highlight w:val="none"/>
          <w:lang w:val="en-US" w:eastAsia="zh-CN"/>
        </w:rPr>
        <w:t>十一、</w:t>
      </w:r>
      <w:r>
        <w:rPr>
          <w:rFonts w:hint="eastAsia" w:ascii="宋体" w:hAnsi="宋体" w:eastAsia="宋体" w:cs="宋体"/>
          <w:b/>
          <w:bCs/>
          <w:color w:val="auto"/>
          <w:sz w:val="28"/>
          <w:szCs w:val="28"/>
          <w:highlight w:val="none"/>
        </w:rPr>
        <w:t>建设项目工程环境保护“三同时”竣工验收登记表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color w:val="auto"/>
          <w:sz w:val="28"/>
          <w:szCs w:val="28"/>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Times New Roman"/>
          <w:color w:val="auto"/>
          <w:sz w:val="28"/>
          <w:szCs w:val="28"/>
          <w:highlight w:val="none"/>
          <w:lang w:eastAsia="zh-CN"/>
        </w:rPr>
        <w:t>具体内容如下表。</w:t>
      </w:r>
      <w:r>
        <w:rPr>
          <w:rFonts w:ascii="宋体" w:hAnsi="宋体" w:eastAsia="宋体" w:cs="Times New Roman"/>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建设项目工程环境保护“三同时”竣工验收登记表</w:t>
      </w:r>
    </w:p>
    <w:p>
      <w:pPr>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填表单位（盖章）：</w:t>
      </w:r>
      <w:r>
        <w:rPr>
          <w:rFonts w:hint="eastAsia" w:eastAsia="宋体"/>
          <w:color w:val="auto"/>
          <w:highlight w:val="none"/>
          <w:lang w:eastAsia="zh-CN"/>
        </w:rPr>
        <w:t>新乡市三鑫门业有限公司</w:t>
      </w:r>
      <w:r>
        <w:rPr>
          <w:color w:val="auto"/>
          <w:highlight w:val="none"/>
        </w:rPr>
        <w:t xml:space="preserve">               </w:t>
      </w:r>
      <w:r>
        <w:rPr>
          <w:rFonts w:hint="eastAsia" w:eastAsia="宋体"/>
          <w:color w:val="auto"/>
          <w:highlight w:val="none"/>
          <w:lang w:val="en-US"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填表人（签字）：                            项目经办人（签字）：</w:t>
      </w:r>
    </w:p>
    <w:tbl>
      <w:tblPr>
        <w:tblStyle w:val="31"/>
        <w:tblW w:w="15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525"/>
        <w:gridCol w:w="1108"/>
        <w:gridCol w:w="177"/>
        <w:gridCol w:w="418"/>
        <w:gridCol w:w="631"/>
        <w:gridCol w:w="1277"/>
        <w:gridCol w:w="182"/>
        <w:gridCol w:w="804"/>
        <w:gridCol w:w="336"/>
        <w:gridCol w:w="641"/>
        <w:gridCol w:w="1117"/>
        <w:gridCol w:w="372"/>
        <w:gridCol w:w="484"/>
        <w:gridCol w:w="332"/>
        <w:gridCol w:w="1045"/>
        <w:gridCol w:w="337"/>
        <w:gridCol w:w="622"/>
        <w:gridCol w:w="342"/>
        <w:gridCol w:w="262"/>
        <w:gridCol w:w="994"/>
        <w:gridCol w:w="1104"/>
        <w:gridCol w:w="539"/>
        <w:gridCol w:w="672"/>
        <w:gridCol w:w="545"/>
        <w:gridCol w:w="426"/>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218" w:hRule="atLeast"/>
        </w:trPr>
        <w:tc>
          <w:tcPr>
            <w:tcW w:w="317" w:type="dxa"/>
            <w:vMerge w:val="restart"/>
            <w:vAlign w:val="center"/>
          </w:tcPr>
          <w:p>
            <w:pPr>
              <w:spacing w:line="240" w:lineRule="auto"/>
              <w:jc w:val="center"/>
              <w:rPr>
                <w:rFonts w:hint="default" w:ascii="Times New Roman" w:hAnsi="Times New Roman" w:eastAsia="宋体" w:cs="Times New Roman"/>
                <w:color w:val="auto"/>
                <w:sz w:val="18"/>
                <w:szCs w:val="18"/>
                <w:highlight w:val="none"/>
              </w:rPr>
            </w:pPr>
          </w:p>
          <w:p>
            <w:pPr>
              <w:spacing w:line="240" w:lineRule="auto"/>
              <w:jc w:val="center"/>
              <w:rPr>
                <w:rFonts w:hint="default" w:ascii="Times New Roman" w:hAnsi="Times New Roman" w:eastAsia="宋体" w:cs="Times New Roman"/>
                <w:color w:val="auto"/>
                <w:sz w:val="18"/>
                <w:szCs w:val="18"/>
                <w:highlight w:val="none"/>
              </w:rPr>
            </w:pPr>
          </w:p>
          <w:p>
            <w:pPr>
              <w:spacing w:line="240" w:lineRule="auto"/>
              <w:jc w:val="center"/>
              <w:rPr>
                <w:rFonts w:hint="default" w:ascii="Times New Roman" w:hAnsi="Times New Roman" w:eastAsia="宋体" w:cs="Times New Roman"/>
                <w:color w:val="auto"/>
                <w:sz w:val="18"/>
                <w:szCs w:val="18"/>
                <w:highlight w:val="none"/>
              </w:rPr>
            </w:pPr>
          </w:p>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建设项目</w:t>
            </w: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项目名称</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年产金属门窗、木制门窗</w:t>
            </w:r>
            <w:r>
              <w:rPr>
                <w:rFonts w:hint="eastAsia" w:ascii="Times New Roman" w:hAnsi="Times New Roman" w:eastAsia="宋体" w:cs="Times New Roman"/>
                <w:color w:val="auto"/>
                <w:sz w:val="18"/>
                <w:szCs w:val="18"/>
                <w:highlight w:val="none"/>
                <w:lang w:val="en-US" w:eastAsia="zh-CN"/>
              </w:rPr>
              <w:t>3万套</w:t>
            </w:r>
            <w:r>
              <w:rPr>
                <w:rFonts w:hint="eastAsia" w:ascii="Times New Roman" w:hAnsi="Times New Roman" w:eastAsia="宋体" w:cs="Times New Roman"/>
                <w:color w:val="auto"/>
                <w:sz w:val="18"/>
                <w:szCs w:val="18"/>
                <w:highlight w:val="none"/>
                <w:lang w:eastAsia="zh-CN"/>
              </w:rPr>
              <w:t>项目</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项目代码</w:t>
            </w:r>
          </w:p>
        </w:tc>
        <w:tc>
          <w:tcPr>
            <w:tcW w:w="2678" w:type="dxa"/>
            <w:gridSpan w:val="5"/>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6"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建设地点</w:t>
            </w:r>
          </w:p>
        </w:tc>
        <w:tc>
          <w:tcPr>
            <w:tcW w:w="3286"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eastAsia="zh-CN"/>
              </w:rPr>
              <w:t>封丘县鲁岗镇邓寨村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行业分类(分类管理名录)</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C2032木门窗制造</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建设性质</w:t>
            </w:r>
          </w:p>
        </w:tc>
        <w:tc>
          <w:tcPr>
            <w:tcW w:w="7220" w:type="dxa"/>
            <w:gridSpan w:val="1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mc:AlternateContent>
                <mc:Choice Requires="wps">
                  <w:drawing>
                    <wp:anchor distT="0" distB="0" distL="114300" distR="114300" simplePos="0" relativeHeight="251685888" behindDoc="0" locked="0" layoutInCell="1" allowOverlap="1">
                      <wp:simplePos x="0" y="0"/>
                      <wp:positionH relativeFrom="column">
                        <wp:posOffset>1394460</wp:posOffset>
                      </wp:positionH>
                      <wp:positionV relativeFrom="paragraph">
                        <wp:posOffset>59055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8pt;margin-top:4.65pt;height:5.6pt;width:5.25pt;z-index:251685888;v-text-anchor:middle;mso-width-relative:page;mso-height-relative:page;" fillcolor="#000000 [3213]" filled="t" stroked="t" coordsize="21600,21600" o:gfxdata="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fVYPm2QAAAAgBAAAPAAAAAAAAAAEAIAAAACIAAABkcnMvZG93bnJl&#10;di54bWxQSwECFAAUAAAACACHTuJAim0WSm4CAAD+BAAADgAAAAAAAAABACAAAAAoAQAAZHJzL2Uy&#10;b0RvYy54bWxQSwUGAAAAAAYABgBZAQAACAY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rPr>
              <mc:AlternateContent>
                <mc:Choice Requires="wps">
                  <w:drawing>
                    <wp:anchor distT="0" distB="0" distL="114300" distR="114300" simplePos="0" relativeHeight="251683840" behindDoc="0" locked="0" layoutInCell="1" allowOverlap="1">
                      <wp:simplePos x="0" y="0"/>
                      <wp:positionH relativeFrom="column">
                        <wp:posOffset>2378710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3pt;margin-top:5pt;height:5.6pt;width:5.25pt;z-index:251683840;v-text-anchor:middle;mso-width-relative:page;mso-height-relative:page;" fillcolor="#FFFFFF [3212]" filled="t" stroked="t" coordsize="21600,21600" o:gfxdata="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jfknrWAAAACQEAAA8AAAAAAAAAAQAgAAAAIgAAAGRycy9kb3du&#10;cmV2LnhtbFBLAQIUABQAAAAIAIdO4kCM7HO5cwIAAP4EAAAOAAAAAAAAAAEAIAAAACUBAABkcnMv&#10;ZTJvRG9jLnhtbFBLBQYAAAAABgAGAFkBAAAKBg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rPr>
              <mc:AlternateContent>
                <mc:Choice Requires="wps">
                  <w:drawing>
                    <wp:anchor distT="0" distB="0" distL="114300" distR="114300" simplePos="0" relativeHeight="251684864" behindDoc="0" locked="0" layoutInCell="1" allowOverlap="1">
                      <wp:simplePos x="0" y="0"/>
                      <wp:positionH relativeFrom="column">
                        <wp:posOffset>1835785</wp:posOffset>
                      </wp:positionH>
                      <wp:positionV relativeFrom="paragraph">
                        <wp:posOffset>74295</wp:posOffset>
                      </wp:positionV>
                      <wp:extent cx="66675" cy="71120"/>
                      <wp:effectExtent l="0" t="0" r="10160" b="24765"/>
                      <wp:wrapNone/>
                      <wp:docPr id="27" name="矩形 27"/>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55pt;margin-top:5.85pt;height:5.6pt;width:5.25pt;z-index:251684864;v-text-anchor:middle;mso-width-relative:page;mso-height-relative:page;" fillcolor="#FFFFFF [3212]" filled="t" stroked="t" coordsize="21600,21600" o:gfxdata="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85/yrVAAAACQEAAA8AAAAAAAAAAQAgAAAAIgAAAGRycy9kb3du&#10;cmV2LnhtbFBLAQIUABQAAAAIAIdO4kALe/dCdAIAAP4EAAAOAAAAAAAAAAEAIAAAACQBAABkcnMv&#10;ZTJvRG9jLnhtbFBLBQYAAAAABgAGAFkBAAAKBg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8"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设计生产能力</w:t>
            </w:r>
          </w:p>
        </w:tc>
        <w:tc>
          <w:tcPr>
            <w:tcW w:w="19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年产木质门窗</w:t>
            </w:r>
            <w:r>
              <w:rPr>
                <w:rFonts w:hint="eastAsia" w:ascii="Times New Roman" w:hAnsi="Times New Roman" w:eastAsia="宋体" w:cs="Times New Roman"/>
                <w:color w:val="auto"/>
                <w:sz w:val="18"/>
                <w:szCs w:val="18"/>
                <w:highlight w:val="none"/>
                <w:lang w:val="en-US" w:eastAsia="zh-CN"/>
              </w:rPr>
              <w:t>2万套</w:t>
            </w:r>
          </w:p>
        </w:tc>
        <w:tc>
          <w:tcPr>
            <w:tcW w:w="1963"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实际生产能力</w:t>
            </w:r>
          </w:p>
        </w:tc>
        <w:tc>
          <w:tcPr>
            <w:tcW w:w="3687"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eastAsia="zh-CN"/>
              </w:rPr>
              <w:t>年产木质门窗</w:t>
            </w:r>
            <w:r>
              <w:rPr>
                <w:rFonts w:hint="eastAsia" w:ascii="Times New Roman" w:hAnsi="Times New Roman" w:eastAsia="宋体" w:cs="Times New Roman"/>
                <w:color w:val="auto"/>
                <w:sz w:val="18"/>
                <w:szCs w:val="18"/>
                <w:highlight w:val="none"/>
                <w:lang w:val="en-US" w:eastAsia="zh-CN"/>
              </w:rPr>
              <w:t>2万套</w:t>
            </w:r>
          </w:p>
        </w:tc>
        <w:tc>
          <w:tcPr>
            <w:tcW w:w="1226"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环评</w:t>
            </w:r>
            <w:r>
              <w:rPr>
                <w:rFonts w:hint="default" w:ascii="Times New Roman" w:hAnsi="Times New Roman" w:eastAsia="宋体" w:cs="Times New Roman"/>
                <w:color w:val="auto"/>
                <w:sz w:val="18"/>
                <w:szCs w:val="18"/>
                <w:highlight w:val="none"/>
              </w:rPr>
              <w:t>单位</w:t>
            </w:r>
          </w:p>
        </w:tc>
        <w:tc>
          <w:tcPr>
            <w:tcW w:w="4280"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郑州青润美华环境科技有限公司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环评文件审批机关</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封丘县环境保护局</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审批文号</w:t>
            </w:r>
          </w:p>
        </w:tc>
        <w:tc>
          <w:tcPr>
            <w:tcW w:w="294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eastAsia="zh-CN"/>
              </w:rPr>
              <w:t>封环表[201</w:t>
            </w:r>
            <w:r>
              <w:rPr>
                <w:rFonts w:hint="eastAsia" w:ascii="Times New Roman" w:hAnsi="Times New Roman" w:eastAsia="宋体"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18</w:t>
            </w:r>
            <w:r>
              <w:rPr>
                <w:rFonts w:hint="eastAsia" w:ascii="Times New Roman" w:hAnsi="Times New Roman" w:eastAsia="宋体" w:cs="Times New Roman"/>
                <w:color w:val="auto"/>
                <w:sz w:val="18"/>
                <w:szCs w:val="18"/>
                <w:highlight w:val="none"/>
                <w:lang w:eastAsia="zh-CN"/>
              </w:rPr>
              <w:t>号</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环评文件类型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开工日期</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201</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月</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竣工日期</w:t>
            </w:r>
          </w:p>
        </w:tc>
        <w:tc>
          <w:tcPr>
            <w:tcW w:w="2940"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rPr>
              <w:t>月</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182"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河南发源环保设施有限公司</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环保设施施工单位</w:t>
            </w:r>
          </w:p>
        </w:tc>
        <w:tc>
          <w:tcPr>
            <w:tcW w:w="2940"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河南发源环保设施有限公司</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验收单位</w:t>
            </w:r>
          </w:p>
        </w:tc>
        <w:tc>
          <w:tcPr>
            <w:tcW w:w="3871" w:type="dxa"/>
            <w:gridSpan w:val="6"/>
            <w:vAlign w:val="center"/>
          </w:tcPr>
          <w:p>
            <w:pPr>
              <w:spacing w:line="240" w:lineRule="auto"/>
              <w:jc w:val="center"/>
              <w:rPr>
                <w:rFonts w:hint="default"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新乡市三鑫门业有限公司</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单位</w:t>
            </w:r>
          </w:p>
        </w:tc>
        <w:tc>
          <w:tcPr>
            <w:tcW w:w="2940" w:type="dxa"/>
            <w:gridSpan w:val="6"/>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河南永蓝检测技术有限公司</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w:t>
            </w:r>
            <w:r>
              <w:rPr>
                <w:rFonts w:hint="default" w:ascii="Times New Roman" w:hAnsi="Times New Roman" w:eastAsia="宋体" w:cs="Times New Roman"/>
                <w:color w:val="auto"/>
                <w:sz w:val="18"/>
                <w:szCs w:val="18"/>
                <w:highlight w:val="none"/>
                <w:lang w:eastAsia="zh-CN"/>
              </w:rPr>
              <w:t>监测</w:t>
            </w:r>
            <w:r>
              <w:rPr>
                <w:rFonts w:hint="default" w:ascii="Times New Roman" w:hAnsi="Times New Roman" w:eastAsia="宋体" w:cs="Times New Roman"/>
                <w:color w:val="auto"/>
                <w:sz w:val="18"/>
                <w:szCs w:val="18"/>
                <w:highlight w:val="none"/>
              </w:rPr>
              <w:t>时工况</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投资总概算（万元）</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1300</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94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11.51</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实际总投资（万元）</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197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940"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633"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废水治理（万元）</w:t>
            </w:r>
          </w:p>
        </w:tc>
        <w:tc>
          <w:tcPr>
            <w:tcW w:w="59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209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废气治理（万元）</w:t>
            </w:r>
          </w:p>
        </w:tc>
        <w:tc>
          <w:tcPr>
            <w:tcW w:w="114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213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816"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1.0</w:t>
            </w:r>
          </w:p>
        </w:tc>
        <w:tc>
          <w:tcPr>
            <w:tcW w:w="2004"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固体废物治理（万元）</w:t>
            </w:r>
          </w:p>
        </w:tc>
        <w:tc>
          <w:tcPr>
            <w:tcW w:w="604"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3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1217"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3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2228"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新增废水处理设施能力</w:t>
            </w:r>
          </w:p>
        </w:tc>
        <w:tc>
          <w:tcPr>
            <w:tcW w:w="3871" w:type="dxa"/>
            <w:gridSpan w:val="6"/>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2305"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608"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2400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43" w:hRule="atLeast"/>
        </w:trPr>
        <w:tc>
          <w:tcPr>
            <w:tcW w:w="2127"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w:t>
            </w:r>
          </w:p>
        </w:tc>
        <w:tc>
          <w:tcPr>
            <w:tcW w:w="2326"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新乡市三鑫门业</w:t>
            </w:r>
            <w:r>
              <w:rPr>
                <w:rFonts w:hint="eastAsia" w:ascii="Times New Roman" w:hAnsi="Times New Roman" w:eastAsia="宋体" w:cs="Times New Roman"/>
                <w:color w:val="auto"/>
                <w:sz w:val="18"/>
                <w:szCs w:val="18"/>
                <w:highlight w:val="none"/>
                <w:lang w:eastAsia="zh-CN"/>
              </w:rPr>
              <w:t>有限公司</w:t>
            </w:r>
            <w:r>
              <w:rPr>
                <w:rFonts w:hint="default" w:ascii="Times New Roman" w:hAnsi="Times New Roman" w:eastAsia="宋体" w:cs="Times New Roman"/>
                <w:color w:val="auto"/>
                <w:sz w:val="18"/>
                <w:szCs w:val="18"/>
                <w:highlight w:val="none"/>
              </w:rPr>
              <w:t xml:space="preserve"> </w:t>
            </w:r>
          </w:p>
        </w:tc>
        <w:tc>
          <w:tcPr>
            <w:tcW w:w="4268" w:type="dxa"/>
            <w:gridSpan w:val="8"/>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60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91410727349447411K</w:t>
            </w:r>
          </w:p>
        </w:tc>
        <w:tc>
          <w:tcPr>
            <w:tcW w:w="209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787" w:hRule="atLeast"/>
        </w:trPr>
        <w:tc>
          <w:tcPr>
            <w:tcW w:w="842" w:type="dxa"/>
            <w:gridSpan w:val="2"/>
            <w:vMerge w:val="restart"/>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污染物排放达标与总量控制（工业建设项目详填）</w:t>
            </w: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6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原有排放量(1)</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本期工程实际排放浓度(2)</w:t>
            </w:r>
          </w:p>
        </w:tc>
        <w:tc>
          <w:tcPr>
            <w:tcW w:w="98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本期工程允许排放浓度(3)</w:t>
            </w:r>
          </w:p>
        </w:tc>
        <w:tc>
          <w:tcPr>
            <w:tcW w:w="97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本期工程产生量(4)</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本期工程自身削减量(5)</w:t>
            </w:r>
          </w:p>
        </w:tc>
        <w:tc>
          <w:tcPr>
            <w:tcW w:w="118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本期工程实际排放量(6)</w:t>
            </w:r>
          </w:p>
        </w:tc>
        <w:tc>
          <w:tcPr>
            <w:tcW w:w="1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本期工程核定排放总量(7)</w:t>
            </w:r>
          </w:p>
        </w:tc>
        <w:tc>
          <w:tcPr>
            <w:tcW w:w="156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w:t>
            </w:r>
            <w:r>
              <w:rPr>
                <w:rFonts w:hint="eastAsia" w:ascii="宋体" w:hAnsi="宋体" w:eastAsia="宋体" w:cs="宋体"/>
                <w:color w:val="auto"/>
                <w:sz w:val="18"/>
                <w:szCs w:val="18"/>
                <w:highlight w:val="none"/>
              </w:rPr>
              <w:t>程“以新带老”削</w:t>
            </w:r>
            <w:r>
              <w:rPr>
                <w:rFonts w:hint="default" w:ascii="Times New Roman" w:hAnsi="Times New Roman" w:eastAsia="宋体" w:cs="Times New Roman"/>
                <w:color w:val="auto"/>
                <w:sz w:val="18"/>
                <w:szCs w:val="18"/>
                <w:highlight w:val="none"/>
              </w:rPr>
              <w:t>减量(8)</w:t>
            </w:r>
          </w:p>
        </w:tc>
        <w:tc>
          <w:tcPr>
            <w:tcW w:w="9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全厂实际排放总量(9)</w:t>
            </w:r>
          </w:p>
        </w:tc>
        <w:tc>
          <w:tcPr>
            <w:tcW w:w="11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全厂核定排放总量(10)</w:t>
            </w:r>
          </w:p>
        </w:tc>
        <w:tc>
          <w:tcPr>
            <w:tcW w:w="12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区域平衡替代削减量(11)</w:t>
            </w:r>
          </w:p>
        </w:tc>
        <w:tc>
          <w:tcPr>
            <w:tcW w:w="9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废水</w:t>
            </w:r>
          </w:p>
        </w:tc>
        <w:tc>
          <w:tcPr>
            <w:tcW w:w="631" w:type="dxa"/>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7"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986"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w:t>
            </w:r>
          </w:p>
        </w:tc>
        <w:tc>
          <w:tcPr>
            <w:tcW w:w="631" w:type="dxa"/>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5"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氨氮</w:t>
            </w:r>
          </w:p>
        </w:tc>
        <w:tc>
          <w:tcPr>
            <w:tcW w:w="631" w:type="dxa"/>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石油类</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废气</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二氧化硫</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氮氧化物</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703"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工业粉尘</w:t>
            </w:r>
          </w:p>
        </w:tc>
        <w:tc>
          <w:tcPr>
            <w:tcW w:w="631" w:type="dxa"/>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8.3mg/m</w:t>
            </w:r>
            <w:r>
              <w:rPr>
                <w:rFonts w:hint="eastAsia" w:ascii="Times New Roman" w:hAnsi="Times New Roman" w:eastAsia="宋体" w:cs="Times New Roman"/>
                <w:color w:val="auto"/>
                <w:sz w:val="18"/>
                <w:szCs w:val="18"/>
                <w:highlight w:val="none"/>
                <w:vertAlign w:val="superscript"/>
                <w:lang w:val="en-US" w:eastAsia="zh-CN"/>
              </w:rPr>
              <w:t>3</w:t>
            </w:r>
          </w:p>
        </w:tc>
        <w:tc>
          <w:tcPr>
            <w:tcW w:w="986"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10mg/m</w:t>
            </w:r>
            <w:r>
              <w:rPr>
                <w:rFonts w:hint="eastAsia" w:ascii="Times New Roman" w:hAnsi="Times New Roman" w:eastAsia="宋体" w:cs="Times New Roman"/>
                <w:color w:val="auto"/>
                <w:sz w:val="18"/>
                <w:szCs w:val="18"/>
                <w:highlight w:val="none"/>
                <w:vertAlign w:val="superscript"/>
                <w:lang w:val="en-US" w:eastAsia="zh-CN"/>
              </w:rPr>
              <w:t>3</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563"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21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12"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08" w:type="dxa"/>
            <w:vMerge w:val="restart"/>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与项目有关的其他特征污染物</w:t>
            </w:r>
          </w:p>
        </w:tc>
        <w:tc>
          <w:tcPr>
            <w:tcW w:w="595"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623" w:hRule="atLeast"/>
        </w:trPr>
        <w:tc>
          <w:tcPr>
            <w:tcW w:w="842" w:type="dxa"/>
            <w:gridSpan w:val="2"/>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08" w:type="dxa"/>
            <w:vMerge w:val="continue"/>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595"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硫化氢</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6"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88"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4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563"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9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bl>
    <w:p>
      <w:pPr>
        <w:rPr>
          <w:rFonts w:hint="default" w:ascii="Times New Roman" w:hAnsi="Times New Roman" w:eastAsia="宋体" w:cs="Times New Roman"/>
          <w:color w:val="auto"/>
          <w:sz w:val="18"/>
          <w:szCs w:val="18"/>
          <w:highlight w:val="yellow"/>
          <w:lang w:val="en-US" w:eastAsia="zh-CN"/>
        </w:rPr>
      </w:pPr>
      <w:r>
        <w:rPr>
          <w:color w:val="auto"/>
          <w:sz w:val="18"/>
          <w:highlight w:val="none"/>
        </w:rPr>
        <mc:AlternateContent>
          <mc:Choice Requires="wps">
            <w:drawing>
              <wp:anchor distT="0" distB="0" distL="114300" distR="114300" simplePos="0" relativeHeight="2094940160" behindDoc="0" locked="0" layoutInCell="1" allowOverlap="1">
                <wp:simplePos x="0" y="0"/>
                <wp:positionH relativeFrom="column">
                  <wp:posOffset>17145</wp:posOffset>
                </wp:positionH>
                <wp:positionV relativeFrom="paragraph">
                  <wp:posOffset>19685</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55pt;height:41.65pt;width:741.5pt;z-index:2094940160;v-text-anchor:middle;mso-width-relative:page;mso-height-relative:page;" filled="f" stroked="f" coordsize="21600,21600" o:gfxdata="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SYgF1QAAAAcBAAAPAAAAAAAAAAEAIAAAACIAAABkcnMvZG93bnJldi54bWxQ&#10;SwECFAAUAAAACACHTuJATQDNIWwCAAC6BAAADgAAAAAAAAABACAAAAAkAQAAZHJzL2Uyb0RvYy54&#10;bWxQSwUGAAAAAAYABgBZAQAAAgY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eastAsia" w:ascii="Times New Roman" w:hAnsi="Times New Roman" w:eastAsia="宋体" w:cs="Times New Roman"/>
          <w:color w:val="auto"/>
          <w:sz w:val="18"/>
          <w:szCs w:val="18"/>
          <w:highlight w:val="none"/>
          <w:lang w:val="en-US" w:eastAsia="zh-CN"/>
        </w:rPr>
        <w:t xml:space="preserve">      </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Fonts w:hint="eastAsia" w:ascii="宋体" w:hAnsi="宋体" w:eastAsia="宋体" w:cs="宋体"/>
                            </w:rPr>
                          </w:pPr>
                        </w:p>
                        <w:sdt>
                          <w:sdtPr>
                            <w:rPr>
                              <w:rFonts w:hint="eastAsia" w:ascii="宋体" w:hAnsi="宋体" w:eastAsia="宋体" w:cs="宋体"/>
                            </w:rPr>
                            <w:id w:val="-1669395644"/>
                            <w:docPartObj>
                              <w:docPartGallery w:val="autotext"/>
                            </w:docPartObj>
                          </w:sdtPr>
                          <w:sdtEndPr>
                            <w:rPr>
                              <w:rFonts w:hint="eastAsia" w:ascii="宋体" w:hAnsi="宋体" w:eastAsia="宋体" w:cs="宋体"/>
                            </w:rPr>
                          </w:sdtEndPr>
                          <w:sdtContent>
                            <w:p>
                              <w:pPr>
                                <w:pStyle w:val="20"/>
                                <w:jc w:val="center"/>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PAGE   \* MERGEFORMAT</w:instrText>
                              </w:r>
                              <w:r>
                                <w:rPr>
                                  <w:rFonts w:hint="eastAsia" w:ascii="宋体" w:hAnsi="宋体" w:eastAsia="宋体" w:cs="宋体"/>
                                </w:rPr>
                                <w:fldChar w:fldCharType="separate"/>
                              </w:r>
                              <w:r>
                                <w:rPr>
                                  <w:rFonts w:hint="eastAsia" w:ascii="宋体" w:hAnsi="宋体" w:eastAsia="宋体" w:cs="宋体"/>
                                  <w:lang w:val="zh-CN"/>
                                </w:rPr>
                                <w:t>40</w:t>
                              </w:r>
                              <w:r>
                                <w:rPr>
                                  <w:rFonts w:hint="eastAsia" w:ascii="宋体" w:hAnsi="宋体" w:eastAsia="宋体" w:cs="宋体"/>
                                </w:rPr>
                                <w:fldChar w:fldCharType="end"/>
                              </w:r>
                            </w:p>
                          </w:sdtContent>
                        </w:sdt>
                        <w:p>
                          <w:pPr>
                            <w:rPr>
                              <w:rFonts w:hint="eastAsia" w:ascii="宋体" w:hAnsi="宋体" w:eastAsia="宋体" w:cs="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0"/>
                      <w:jc w:val="center"/>
                      <w:rPr>
                        <w:rFonts w:hint="eastAsia" w:ascii="宋体" w:hAnsi="宋体" w:eastAsia="宋体" w:cs="宋体"/>
                      </w:rPr>
                    </w:pPr>
                  </w:p>
                  <w:sdt>
                    <w:sdtPr>
                      <w:rPr>
                        <w:rFonts w:hint="eastAsia" w:ascii="宋体" w:hAnsi="宋体" w:eastAsia="宋体" w:cs="宋体"/>
                      </w:rPr>
                      <w:id w:val="-1669395644"/>
                      <w:docPartObj>
                        <w:docPartGallery w:val="autotext"/>
                      </w:docPartObj>
                    </w:sdtPr>
                    <w:sdtEndPr>
                      <w:rPr>
                        <w:rFonts w:hint="eastAsia" w:ascii="宋体" w:hAnsi="宋体" w:eastAsia="宋体" w:cs="宋体"/>
                      </w:rPr>
                    </w:sdtEndPr>
                    <w:sdtContent>
                      <w:p>
                        <w:pPr>
                          <w:pStyle w:val="20"/>
                          <w:jc w:val="center"/>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PAGE   \* MERGEFORMAT</w:instrText>
                        </w:r>
                        <w:r>
                          <w:rPr>
                            <w:rFonts w:hint="eastAsia" w:ascii="宋体" w:hAnsi="宋体" w:eastAsia="宋体" w:cs="宋体"/>
                          </w:rPr>
                          <w:fldChar w:fldCharType="separate"/>
                        </w:r>
                        <w:r>
                          <w:rPr>
                            <w:rFonts w:hint="eastAsia" w:ascii="宋体" w:hAnsi="宋体" w:eastAsia="宋体" w:cs="宋体"/>
                            <w:lang w:val="zh-CN"/>
                          </w:rPr>
                          <w:t>40</w:t>
                        </w:r>
                        <w:r>
                          <w:rPr>
                            <w:rFonts w:hint="eastAsia" w:ascii="宋体" w:hAnsi="宋体" w:eastAsia="宋体" w:cs="宋体"/>
                          </w:rPr>
                          <w:fldChar w:fldCharType="end"/>
                        </w:r>
                      </w:p>
                    </w:sdtContent>
                  </w:sdt>
                  <w:p>
                    <w:pPr>
                      <w:rPr>
                        <w:rFonts w:hint="eastAsia" w:ascii="宋体" w:hAnsi="宋体" w:eastAsia="宋体" w:cs="宋体"/>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A36154"/>
    <w:multiLevelType w:val="singleLevel"/>
    <w:tmpl w:val="BDA36154"/>
    <w:lvl w:ilvl="0" w:tentative="0">
      <w:start w:val="1"/>
      <w:numFmt w:val="decimal"/>
      <w:suff w:val="nothing"/>
      <w:lvlText w:val="（%1）"/>
      <w:lvlJc w:val="left"/>
    </w:lvl>
  </w:abstractNum>
  <w:abstractNum w:abstractNumId="1">
    <w:nsid w:val="DD047C2A"/>
    <w:multiLevelType w:val="singleLevel"/>
    <w:tmpl w:val="DD047C2A"/>
    <w:lvl w:ilvl="0" w:tentative="0">
      <w:start w:val="1"/>
      <w:numFmt w:val="decimal"/>
      <w:suff w:val="nothing"/>
      <w:lvlText w:val="（%1）"/>
      <w:lvlJc w:val="left"/>
    </w:lvl>
  </w:abstractNum>
  <w:abstractNum w:abstractNumId="2">
    <w:nsid w:val="5367C250"/>
    <w:multiLevelType w:val="singleLevel"/>
    <w:tmpl w:val="5367C25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6261BD"/>
    <w:rsid w:val="018067D0"/>
    <w:rsid w:val="0197515C"/>
    <w:rsid w:val="019C32CB"/>
    <w:rsid w:val="01B81D04"/>
    <w:rsid w:val="01B86033"/>
    <w:rsid w:val="01C020A6"/>
    <w:rsid w:val="01C531B1"/>
    <w:rsid w:val="01D727E4"/>
    <w:rsid w:val="01DB5636"/>
    <w:rsid w:val="01E4499C"/>
    <w:rsid w:val="021D4F60"/>
    <w:rsid w:val="025C78CB"/>
    <w:rsid w:val="0295689B"/>
    <w:rsid w:val="02BD4DB4"/>
    <w:rsid w:val="02C93ECF"/>
    <w:rsid w:val="02DB6649"/>
    <w:rsid w:val="02E85CE4"/>
    <w:rsid w:val="02F14950"/>
    <w:rsid w:val="030520DB"/>
    <w:rsid w:val="0322283E"/>
    <w:rsid w:val="032D3E4B"/>
    <w:rsid w:val="035E23A5"/>
    <w:rsid w:val="03B47EDF"/>
    <w:rsid w:val="03BC1E69"/>
    <w:rsid w:val="04093554"/>
    <w:rsid w:val="040F4A87"/>
    <w:rsid w:val="041B6E09"/>
    <w:rsid w:val="04421753"/>
    <w:rsid w:val="044A5173"/>
    <w:rsid w:val="044D1623"/>
    <w:rsid w:val="0454556D"/>
    <w:rsid w:val="045B37CE"/>
    <w:rsid w:val="04AE1AD7"/>
    <w:rsid w:val="0517196D"/>
    <w:rsid w:val="052E7E8A"/>
    <w:rsid w:val="05472E15"/>
    <w:rsid w:val="05513DFC"/>
    <w:rsid w:val="056F5181"/>
    <w:rsid w:val="05992A11"/>
    <w:rsid w:val="05A40E65"/>
    <w:rsid w:val="05A863C5"/>
    <w:rsid w:val="05B247B9"/>
    <w:rsid w:val="0600034C"/>
    <w:rsid w:val="06160957"/>
    <w:rsid w:val="063E6928"/>
    <w:rsid w:val="0652042F"/>
    <w:rsid w:val="066D7723"/>
    <w:rsid w:val="069F1606"/>
    <w:rsid w:val="06A71325"/>
    <w:rsid w:val="070E02F2"/>
    <w:rsid w:val="074D6AE4"/>
    <w:rsid w:val="07613EFB"/>
    <w:rsid w:val="076466D4"/>
    <w:rsid w:val="07663042"/>
    <w:rsid w:val="076C1E0B"/>
    <w:rsid w:val="076F53F8"/>
    <w:rsid w:val="078118C9"/>
    <w:rsid w:val="079E4D5B"/>
    <w:rsid w:val="07A76E09"/>
    <w:rsid w:val="07A8328C"/>
    <w:rsid w:val="07AE56CA"/>
    <w:rsid w:val="07BF721F"/>
    <w:rsid w:val="07F1121B"/>
    <w:rsid w:val="07FF23C3"/>
    <w:rsid w:val="08174CB7"/>
    <w:rsid w:val="081B4383"/>
    <w:rsid w:val="08297BF3"/>
    <w:rsid w:val="084D0AF5"/>
    <w:rsid w:val="086B49FE"/>
    <w:rsid w:val="086D6B19"/>
    <w:rsid w:val="08854A58"/>
    <w:rsid w:val="08C529E3"/>
    <w:rsid w:val="08DE58ED"/>
    <w:rsid w:val="09391250"/>
    <w:rsid w:val="0973144A"/>
    <w:rsid w:val="09FD22DD"/>
    <w:rsid w:val="0A2A6CC9"/>
    <w:rsid w:val="0A3D50D6"/>
    <w:rsid w:val="0A47434E"/>
    <w:rsid w:val="0A5327BF"/>
    <w:rsid w:val="0A8E47C4"/>
    <w:rsid w:val="0AA0168A"/>
    <w:rsid w:val="0AB72BB3"/>
    <w:rsid w:val="0ABC0251"/>
    <w:rsid w:val="0AEA21BA"/>
    <w:rsid w:val="0B04479E"/>
    <w:rsid w:val="0B2F23C3"/>
    <w:rsid w:val="0B382CB8"/>
    <w:rsid w:val="0B45269F"/>
    <w:rsid w:val="0B6906B9"/>
    <w:rsid w:val="0B7018AF"/>
    <w:rsid w:val="0B7C412E"/>
    <w:rsid w:val="0B840C06"/>
    <w:rsid w:val="0B98380E"/>
    <w:rsid w:val="0B9A72C3"/>
    <w:rsid w:val="0BB73270"/>
    <w:rsid w:val="0BC031AD"/>
    <w:rsid w:val="0BC07114"/>
    <w:rsid w:val="0BC82048"/>
    <w:rsid w:val="0BD54547"/>
    <w:rsid w:val="0BDD0EF5"/>
    <w:rsid w:val="0BEB7DC8"/>
    <w:rsid w:val="0C085A5F"/>
    <w:rsid w:val="0C1C5A7C"/>
    <w:rsid w:val="0C1E52C0"/>
    <w:rsid w:val="0C6F6632"/>
    <w:rsid w:val="0C8D1E24"/>
    <w:rsid w:val="0C9C0DA6"/>
    <w:rsid w:val="0CBA0977"/>
    <w:rsid w:val="0CDF3170"/>
    <w:rsid w:val="0D073F0A"/>
    <w:rsid w:val="0D092B49"/>
    <w:rsid w:val="0D0938BA"/>
    <w:rsid w:val="0D2215FE"/>
    <w:rsid w:val="0D3D6067"/>
    <w:rsid w:val="0D835A66"/>
    <w:rsid w:val="0D971013"/>
    <w:rsid w:val="0DBE44CA"/>
    <w:rsid w:val="0DC7736B"/>
    <w:rsid w:val="0DD470C5"/>
    <w:rsid w:val="0DFD2507"/>
    <w:rsid w:val="0E182E1F"/>
    <w:rsid w:val="0E2A6B3A"/>
    <w:rsid w:val="0E4B6C04"/>
    <w:rsid w:val="0E522BE6"/>
    <w:rsid w:val="0E59454C"/>
    <w:rsid w:val="0E681B8E"/>
    <w:rsid w:val="0E896B0B"/>
    <w:rsid w:val="0EC85731"/>
    <w:rsid w:val="0EF204F1"/>
    <w:rsid w:val="0F044977"/>
    <w:rsid w:val="0F0C2884"/>
    <w:rsid w:val="0F2539CA"/>
    <w:rsid w:val="0F3501F8"/>
    <w:rsid w:val="0F3576AA"/>
    <w:rsid w:val="0F540DA8"/>
    <w:rsid w:val="0F612091"/>
    <w:rsid w:val="0F6E046E"/>
    <w:rsid w:val="0F8B2F0F"/>
    <w:rsid w:val="0F8E5529"/>
    <w:rsid w:val="0FA6177F"/>
    <w:rsid w:val="0FB0487E"/>
    <w:rsid w:val="0FE501DC"/>
    <w:rsid w:val="10085F0E"/>
    <w:rsid w:val="100900D4"/>
    <w:rsid w:val="100E205E"/>
    <w:rsid w:val="100F0EA9"/>
    <w:rsid w:val="101079E8"/>
    <w:rsid w:val="10116E61"/>
    <w:rsid w:val="10672AB9"/>
    <w:rsid w:val="10712DB4"/>
    <w:rsid w:val="10760B6F"/>
    <w:rsid w:val="107802D7"/>
    <w:rsid w:val="108B0BDF"/>
    <w:rsid w:val="108B3B77"/>
    <w:rsid w:val="108F2527"/>
    <w:rsid w:val="10FB1D4C"/>
    <w:rsid w:val="10FC3126"/>
    <w:rsid w:val="11025839"/>
    <w:rsid w:val="110B087D"/>
    <w:rsid w:val="11361C22"/>
    <w:rsid w:val="114627C9"/>
    <w:rsid w:val="11484B39"/>
    <w:rsid w:val="114D57E4"/>
    <w:rsid w:val="11FE77DC"/>
    <w:rsid w:val="12084B37"/>
    <w:rsid w:val="120973B2"/>
    <w:rsid w:val="123F3EB1"/>
    <w:rsid w:val="12665E3C"/>
    <w:rsid w:val="12861790"/>
    <w:rsid w:val="12886B57"/>
    <w:rsid w:val="12A16756"/>
    <w:rsid w:val="12E9110F"/>
    <w:rsid w:val="12E94DDA"/>
    <w:rsid w:val="134E6BFF"/>
    <w:rsid w:val="135F6A88"/>
    <w:rsid w:val="13711EFB"/>
    <w:rsid w:val="13956C3A"/>
    <w:rsid w:val="13DA7F6F"/>
    <w:rsid w:val="13E258A6"/>
    <w:rsid w:val="13FF0545"/>
    <w:rsid w:val="140A0CC6"/>
    <w:rsid w:val="14377471"/>
    <w:rsid w:val="144958B6"/>
    <w:rsid w:val="14526FAF"/>
    <w:rsid w:val="145E5383"/>
    <w:rsid w:val="146F6E11"/>
    <w:rsid w:val="147E6E1A"/>
    <w:rsid w:val="14984501"/>
    <w:rsid w:val="14A5599F"/>
    <w:rsid w:val="14A66CF6"/>
    <w:rsid w:val="14B13160"/>
    <w:rsid w:val="14BC42D8"/>
    <w:rsid w:val="14BF1136"/>
    <w:rsid w:val="14F2328C"/>
    <w:rsid w:val="15023C06"/>
    <w:rsid w:val="150E7FA6"/>
    <w:rsid w:val="15201502"/>
    <w:rsid w:val="15240FA4"/>
    <w:rsid w:val="15587258"/>
    <w:rsid w:val="155C6C13"/>
    <w:rsid w:val="155D6C32"/>
    <w:rsid w:val="15693A94"/>
    <w:rsid w:val="15727109"/>
    <w:rsid w:val="158E3E5F"/>
    <w:rsid w:val="15A764B3"/>
    <w:rsid w:val="15D3406B"/>
    <w:rsid w:val="15EB43E3"/>
    <w:rsid w:val="15F300E9"/>
    <w:rsid w:val="161C0F6B"/>
    <w:rsid w:val="162C3781"/>
    <w:rsid w:val="165E06A9"/>
    <w:rsid w:val="16755648"/>
    <w:rsid w:val="168524C7"/>
    <w:rsid w:val="169A0F68"/>
    <w:rsid w:val="16A83B87"/>
    <w:rsid w:val="16B61592"/>
    <w:rsid w:val="16D14216"/>
    <w:rsid w:val="16D64742"/>
    <w:rsid w:val="16E1115D"/>
    <w:rsid w:val="16E51E1D"/>
    <w:rsid w:val="170B5099"/>
    <w:rsid w:val="1717735D"/>
    <w:rsid w:val="173C1F26"/>
    <w:rsid w:val="173C7603"/>
    <w:rsid w:val="1740603D"/>
    <w:rsid w:val="174E31AE"/>
    <w:rsid w:val="17520A02"/>
    <w:rsid w:val="175219F8"/>
    <w:rsid w:val="177D275D"/>
    <w:rsid w:val="178721A4"/>
    <w:rsid w:val="17A55526"/>
    <w:rsid w:val="17B16283"/>
    <w:rsid w:val="17C60DC8"/>
    <w:rsid w:val="17CE2470"/>
    <w:rsid w:val="17E73C0C"/>
    <w:rsid w:val="17F67AD7"/>
    <w:rsid w:val="182B3DAD"/>
    <w:rsid w:val="1839465F"/>
    <w:rsid w:val="185268B3"/>
    <w:rsid w:val="18532A5E"/>
    <w:rsid w:val="18571D01"/>
    <w:rsid w:val="185D1F8C"/>
    <w:rsid w:val="1866438E"/>
    <w:rsid w:val="18890F30"/>
    <w:rsid w:val="18B021A2"/>
    <w:rsid w:val="18BC63F9"/>
    <w:rsid w:val="18C20D66"/>
    <w:rsid w:val="18EF71D2"/>
    <w:rsid w:val="192951F9"/>
    <w:rsid w:val="19483BF7"/>
    <w:rsid w:val="195940B6"/>
    <w:rsid w:val="195A51CF"/>
    <w:rsid w:val="19954C21"/>
    <w:rsid w:val="199902E4"/>
    <w:rsid w:val="199966E1"/>
    <w:rsid w:val="19BD4F72"/>
    <w:rsid w:val="19C01A32"/>
    <w:rsid w:val="19E41012"/>
    <w:rsid w:val="1A0A39FE"/>
    <w:rsid w:val="1A137699"/>
    <w:rsid w:val="1A1E62FE"/>
    <w:rsid w:val="1A1F2F1D"/>
    <w:rsid w:val="1A564CD4"/>
    <w:rsid w:val="1A645301"/>
    <w:rsid w:val="1A9515A9"/>
    <w:rsid w:val="1AA12CED"/>
    <w:rsid w:val="1AB62570"/>
    <w:rsid w:val="1AD835E0"/>
    <w:rsid w:val="1AF54C15"/>
    <w:rsid w:val="1AF77540"/>
    <w:rsid w:val="1B050385"/>
    <w:rsid w:val="1B0752BD"/>
    <w:rsid w:val="1B081C9F"/>
    <w:rsid w:val="1B427E65"/>
    <w:rsid w:val="1B7B5FF7"/>
    <w:rsid w:val="1B86716B"/>
    <w:rsid w:val="1B941974"/>
    <w:rsid w:val="1B975476"/>
    <w:rsid w:val="1B9D494A"/>
    <w:rsid w:val="1BAB1ABE"/>
    <w:rsid w:val="1BE47552"/>
    <w:rsid w:val="1BF34E25"/>
    <w:rsid w:val="1BF46F5B"/>
    <w:rsid w:val="1BFC3452"/>
    <w:rsid w:val="1C223970"/>
    <w:rsid w:val="1C300746"/>
    <w:rsid w:val="1C392A75"/>
    <w:rsid w:val="1C7B0FE6"/>
    <w:rsid w:val="1C894480"/>
    <w:rsid w:val="1C9D49CE"/>
    <w:rsid w:val="1CAD66F8"/>
    <w:rsid w:val="1CDD1306"/>
    <w:rsid w:val="1D0D07E3"/>
    <w:rsid w:val="1D101B8E"/>
    <w:rsid w:val="1D111D1A"/>
    <w:rsid w:val="1D230E0C"/>
    <w:rsid w:val="1D247C34"/>
    <w:rsid w:val="1D260684"/>
    <w:rsid w:val="1D417455"/>
    <w:rsid w:val="1D645A4A"/>
    <w:rsid w:val="1D937913"/>
    <w:rsid w:val="1DA75ECB"/>
    <w:rsid w:val="1DB244B5"/>
    <w:rsid w:val="1DBF23D1"/>
    <w:rsid w:val="1DD62F29"/>
    <w:rsid w:val="1E1025BA"/>
    <w:rsid w:val="1E110005"/>
    <w:rsid w:val="1E360EA8"/>
    <w:rsid w:val="1E6061F3"/>
    <w:rsid w:val="1E744FBE"/>
    <w:rsid w:val="1E7D07C8"/>
    <w:rsid w:val="1EBB4394"/>
    <w:rsid w:val="1EBF2C2E"/>
    <w:rsid w:val="1EC34677"/>
    <w:rsid w:val="1ECA119B"/>
    <w:rsid w:val="1ED7744D"/>
    <w:rsid w:val="1ED817A1"/>
    <w:rsid w:val="1EDC1023"/>
    <w:rsid w:val="1EF81916"/>
    <w:rsid w:val="1F164FF3"/>
    <w:rsid w:val="1F3033DB"/>
    <w:rsid w:val="1F336711"/>
    <w:rsid w:val="1F372B49"/>
    <w:rsid w:val="1F61286B"/>
    <w:rsid w:val="1F65119C"/>
    <w:rsid w:val="1F6D4C2F"/>
    <w:rsid w:val="1F827FE3"/>
    <w:rsid w:val="1FCF2FEF"/>
    <w:rsid w:val="1FD665A1"/>
    <w:rsid w:val="1FEC2169"/>
    <w:rsid w:val="1FF70182"/>
    <w:rsid w:val="200D3BD5"/>
    <w:rsid w:val="20270A99"/>
    <w:rsid w:val="20291266"/>
    <w:rsid w:val="203B2560"/>
    <w:rsid w:val="205E6218"/>
    <w:rsid w:val="206D46A1"/>
    <w:rsid w:val="2075498B"/>
    <w:rsid w:val="207B1597"/>
    <w:rsid w:val="20C75E56"/>
    <w:rsid w:val="20CF731C"/>
    <w:rsid w:val="20D7651E"/>
    <w:rsid w:val="21161AF5"/>
    <w:rsid w:val="211F43E8"/>
    <w:rsid w:val="215346A0"/>
    <w:rsid w:val="216E67B7"/>
    <w:rsid w:val="217773B9"/>
    <w:rsid w:val="218A4E4B"/>
    <w:rsid w:val="218E2BAB"/>
    <w:rsid w:val="21A75E60"/>
    <w:rsid w:val="21ED3D07"/>
    <w:rsid w:val="22077F3E"/>
    <w:rsid w:val="224E43C8"/>
    <w:rsid w:val="225E6B4F"/>
    <w:rsid w:val="22677CAA"/>
    <w:rsid w:val="22703ECE"/>
    <w:rsid w:val="22895D81"/>
    <w:rsid w:val="2292052D"/>
    <w:rsid w:val="229D2793"/>
    <w:rsid w:val="230C0361"/>
    <w:rsid w:val="23230A91"/>
    <w:rsid w:val="23235A55"/>
    <w:rsid w:val="23305404"/>
    <w:rsid w:val="233244A4"/>
    <w:rsid w:val="23674ACC"/>
    <w:rsid w:val="236E54DB"/>
    <w:rsid w:val="238C4A2D"/>
    <w:rsid w:val="239C5792"/>
    <w:rsid w:val="23AC1610"/>
    <w:rsid w:val="23D9376B"/>
    <w:rsid w:val="23DA7B27"/>
    <w:rsid w:val="23E17AD3"/>
    <w:rsid w:val="23E44FFE"/>
    <w:rsid w:val="23F35C30"/>
    <w:rsid w:val="23FD34FE"/>
    <w:rsid w:val="24000EC7"/>
    <w:rsid w:val="240025C4"/>
    <w:rsid w:val="241078AE"/>
    <w:rsid w:val="24110311"/>
    <w:rsid w:val="24245F59"/>
    <w:rsid w:val="242623C3"/>
    <w:rsid w:val="242F4C7B"/>
    <w:rsid w:val="24331F90"/>
    <w:rsid w:val="24620762"/>
    <w:rsid w:val="24AA45A0"/>
    <w:rsid w:val="24BE5D7A"/>
    <w:rsid w:val="24C376DA"/>
    <w:rsid w:val="24D6727F"/>
    <w:rsid w:val="24EE0184"/>
    <w:rsid w:val="24FE2B79"/>
    <w:rsid w:val="250D5BE2"/>
    <w:rsid w:val="251431A0"/>
    <w:rsid w:val="252D5C41"/>
    <w:rsid w:val="25344259"/>
    <w:rsid w:val="25371855"/>
    <w:rsid w:val="253F6E30"/>
    <w:rsid w:val="25650FA8"/>
    <w:rsid w:val="258B5ACF"/>
    <w:rsid w:val="25B153E1"/>
    <w:rsid w:val="25D96D37"/>
    <w:rsid w:val="25E51F13"/>
    <w:rsid w:val="25F408A4"/>
    <w:rsid w:val="26062D51"/>
    <w:rsid w:val="261C3CD2"/>
    <w:rsid w:val="263C40AC"/>
    <w:rsid w:val="26612A10"/>
    <w:rsid w:val="269355B3"/>
    <w:rsid w:val="26944B77"/>
    <w:rsid w:val="26975EE6"/>
    <w:rsid w:val="26A66978"/>
    <w:rsid w:val="27002746"/>
    <w:rsid w:val="272B29CD"/>
    <w:rsid w:val="27472C05"/>
    <w:rsid w:val="27565483"/>
    <w:rsid w:val="27620253"/>
    <w:rsid w:val="27631857"/>
    <w:rsid w:val="276B29A1"/>
    <w:rsid w:val="276B3AFC"/>
    <w:rsid w:val="279B79F9"/>
    <w:rsid w:val="279C4744"/>
    <w:rsid w:val="27A0001A"/>
    <w:rsid w:val="27D052E9"/>
    <w:rsid w:val="27D2737E"/>
    <w:rsid w:val="27E525CF"/>
    <w:rsid w:val="28364601"/>
    <w:rsid w:val="283F2283"/>
    <w:rsid w:val="2869578B"/>
    <w:rsid w:val="28717F19"/>
    <w:rsid w:val="2879317D"/>
    <w:rsid w:val="2879514C"/>
    <w:rsid w:val="28B0100A"/>
    <w:rsid w:val="28DF5ED4"/>
    <w:rsid w:val="28F21DAF"/>
    <w:rsid w:val="290F5DAC"/>
    <w:rsid w:val="29260104"/>
    <w:rsid w:val="295029B0"/>
    <w:rsid w:val="29614EA6"/>
    <w:rsid w:val="299422F0"/>
    <w:rsid w:val="29967B4C"/>
    <w:rsid w:val="29C775CF"/>
    <w:rsid w:val="29E313DE"/>
    <w:rsid w:val="29E87C92"/>
    <w:rsid w:val="29EB18D7"/>
    <w:rsid w:val="29EE39E1"/>
    <w:rsid w:val="29F3053F"/>
    <w:rsid w:val="2A0E02F6"/>
    <w:rsid w:val="2A190C17"/>
    <w:rsid w:val="2A305AC7"/>
    <w:rsid w:val="2A686FBA"/>
    <w:rsid w:val="2A880608"/>
    <w:rsid w:val="2AB87EB7"/>
    <w:rsid w:val="2ABF6BDC"/>
    <w:rsid w:val="2AC9653C"/>
    <w:rsid w:val="2ACC026D"/>
    <w:rsid w:val="2AD229E4"/>
    <w:rsid w:val="2AE053A9"/>
    <w:rsid w:val="2AF675F1"/>
    <w:rsid w:val="2B3E62F4"/>
    <w:rsid w:val="2B4D407F"/>
    <w:rsid w:val="2B4D61FA"/>
    <w:rsid w:val="2B6573BA"/>
    <w:rsid w:val="2BA97F7A"/>
    <w:rsid w:val="2BB824D5"/>
    <w:rsid w:val="2BD24588"/>
    <w:rsid w:val="2C2B7A7C"/>
    <w:rsid w:val="2C39469A"/>
    <w:rsid w:val="2C3B0867"/>
    <w:rsid w:val="2C445EF9"/>
    <w:rsid w:val="2C6F3393"/>
    <w:rsid w:val="2C7777D3"/>
    <w:rsid w:val="2C9F3CCB"/>
    <w:rsid w:val="2CA1374C"/>
    <w:rsid w:val="2CAA1498"/>
    <w:rsid w:val="2D0C39B3"/>
    <w:rsid w:val="2D2D27C8"/>
    <w:rsid w:val="2D4D3C58"/>
    <w:rsid w:val="2D6B6587"/>
    <w:rsid w:val="2D7B59DE"/>
    <w:rsid w:val="2D7C7DFB"/>
    <w:rsid w:val="2D8035E3"/>
    <w:rsid w:val="2D8560D1"/>
    <w:rsid w:val="2DAA459C"/>
    <w:rsid w:val="2DB67B5B"/>
    <w:rsid w:val="2DCC1A7E"/>
    <w:rsid w:val="2DD83BFE"/>
    <w:rsid w:val="2DDB0456"/>
    <w:rsid w:val="2E0A241A"/>
    <w:rsid w:val="2E185F55"/>
    <w:rsid w:val="2E2A6657"/>
    <w:rsid w:val="2E380C05"/>
    <w:rsid w:val="2E387243"/>
    <w:rsid w:val="2E585B30"/>
    <w:rsid w:val="2E6C0BF6"/>
    <w:rsid w:val="2E7D691E"/>
    <w:rsid w:val="2E801EE3"/>
    <w:rsid w:val="2EC119EE"/>
    <w:rsid w:val="2F0F030D"/>
    <w:rsid w:val="2F2F21AF"/>
    <w:rsid w:val="2F3D4FA6"/>
    <w:rsid w:val="2F512F60"/>
    <w:rsid w:val="2F77298B"/>
    <w:rsid w:val="2F7B6F14"/>
    <w:rsid w:val="2F937D81"/>
    <w:rsid w:val="2F9F4BCB"/>
    <w:rsid w:val="2FB15E01"/>
    <w:rsid w:val="2FB6637D"/>
    <w:rsid w:val="2FCD6656"/>
    <w:rsid w:val="2FE62AFE"/>
    <w:rsid w:val="2FEC0E51"/>
    <w:rsid w:val="30592C30"/>
    <w:rsid w:val="305B6913"/>
    <w:rsid w:val="30787AD8"/>
    <w:rsid w:val="307A61BD"/>
    <w:rsid w:val="30845983"/>
    <w:rsid w:val="309729D0"/>
    <w:rsid w:val="309C5D3B"/>
    <w:rsid w:val="30AE09F9"/>
    <w:rsid w:val="31283CE1"/>
    <w:rsid w:val="312A435C"/>
    <w:rsid w:val="31575E23"/>
    <w:rsid w:val="31782CF4"/>
    <w:rsid w:val="318F5A59"/>
    <w:rsid w:val="31C41209"/>
    <w:rsid w:val="31DE05BB"/>
    <w:rsid w:val="31EC0B08"/>
    <w:rsid w:val="321C152A"/>
    <w:rsid w:val="32275D36"/>
    <w:rsid w:val="323A1299"/>
    <w:rsid w:val="324007B4"/>
    <w:rsid w:val="324E229A"/>
    <w:rsid w:val="3260291A"/>
    <w:rsid w:val="3270431D"/>
    <w:rsid w:val="32B03438"/>
    <w:rsid w:val="32BF0256"/>
    <w:rsid w:val="32D63B95"/>
    <w:rsid w:val="33000B51"/>
    <w:rsid w:val="3304685B"/>
    <w:rsid w:val="33474DF5"/>
    <w:rsid w:val="335160F2"/>
    <w:rsid w:val="335A3845"/>
    <w:rsid w:val="33936BED"/>
    <w:rsid w:val="341802AE"/>
    <w:rsid w:val="34206C0A"/>
    <w:rsid w:val="34347C3E"/>
    <w:rsid w:val="343B5263"/>
    <w:rsid w:val="344F6C7D"/>
    <w:rsid w:val="34567E50"/>
    <w:rsid w:val="34605B69"/>
    <w:rsid w:val="34675E1B"/>
    <w:rsid w:val="347144EC"/>
    <w:rsid w:val="34875229"/>
    <w:rsid w:val="34884E99"/>
    <w:rsid w:val="34912BCE"/>
    <w:rsid w:val="34934FC8"/>
    <w:rsid w:val="34A95943"/>
    <w:rsid w:val="34D52B04"/>
    <w:rsid w:val="34DB1662"/>
    <w:rsid w:val="34E00F7C"/>
    <w:rsid w:val="350A0AD8"/>
    <w:rsid w:val="35310FAF"/>
    <w:rsid w:val="353777C1"/>
    <w:rsid w:val="354105DD"/>
    <w:rsid w:val="3547660C"/>
    <w:rsid w:val="354A2D73"/>
    <w:rsid w:val="356D600F"/>
    <w:rsid w:val="357212CA"/>
    <w:rsid w:val="35BD4874"/>
    <w:rsid w:val="35EF0509"/>
    <w:rsid w:val="36163988"/>
    <w:rsid w:val="364A2A26"/>
    <w:rsid w:val="366431D2"/>
    <w:rsid w:val="36692680"/>
    <w:rsid w:val="366F5091"/>
    <w:rsid w:val="367705A6"/>
    <w:rsid w:val="36945B69"/>
    <w:rsid w:val="36B353F2"/>
    <w:rsid w:val="36C5536A"/>
    <w:rsid w:val="36C83318"/>
    <w:rsid w:val="36D4175F"/>
    <w:rsid w:val="36DC320F"/>
    <w:rsid w:val="36FB54FB"/>
    <w:rsid w:val="37014AD6"/>
    <w:rsid w:val="37097DF6"/>
    <w:rsid w:val="371A07A4"/>
    <w:rsid w:val="377E5623"/>
    <w:rsid w:val="378D7E7C"/>
    <w:rsid w:val="37924678"/>
    <w:rsid w:val="379C6DB6"/>
    <w:rsid w:val="37C12598"/>
    <w:rsid w:val="380F7E34"/>
    <w:rsid w:val="384D01FA"/>
    <w:rsid w:val="388078CE"/>
    <w:rsid w:val="3889768A"/>
    <w:rsid w:val="388C3A0E"/>
    <w:rsid w:val="38BC79A1"/>
    <w:rsid w:val="38D62E71"/>
    <w:rsid w:val="38ED3FFA"/>
    <w:rsid w:val="38EF077A"/>
    <w:rsid w:val="39087F5B"/>
    <w:rsid w:val="390A1DCB"/>
    <w:rsid w:val="391D60C4"/>
    <w:rsid w:val="392615B0"/>
    <w:rsid w:val="393A7288"/>
    <w:rsid w:val="39473B9E"/>
    <w:rsid w:val="394F0665"/>
    <w:rsid w:val="396363D6"/>
    <w:rsid w:val="39764A57"/>
    <w:rsid w:val="398C15F8"/>
    <w:rsid w:val="399E657A"/>
    <w:rsid w:val="39AE6180"/>
    <w:rsid w:val="39D81A9A"/>
    <w:rsid w:val="39EF2086"/>
    <w:rsid w:val="39FF7E31"/>
    <w:rsid w:val="3A2E286A"/>
    <w:rsid w:val="3A614BEA"/>
    <w:rsid w:val="3A6B000C"/>
    <w:rsid w:val="3A840E84"/>
    <w:rsid w:val="3A945F4F"/>
    <w:rsid w:val="3ACD1C61"/>
    <w:rsid w:val="3ACE2CBD"/>
    <w:rsid w:val="3AD11043"/>
    <w:rsid w:val="3AD53490"/>
    <w:rsid w:val="3AD61946"/>
    <w:rsid w:val="3AD97EB8"/>
    <w:rsid w:val="3AEC404B"/>
    <w:rsid w:val="3AF456FE"/>
    <w:rsid w:val="3B5E2898"/>
    <w:rsid w:val="3B6608E4"/>
    <w:rsid w:val="3B713BD8"/>
    <w:rsid w:val="3B804A3A"/>
    <w:rsid w:val="3B871001"/>
    <w:rsid w:val="3BEB6598"/>
    <w:rsid w:val="3C037B65"/>
    <w:rsid w:val="3C1319A4"/>
    <w:rsid w:val="3C382504"/>
    <w:rsid w:val="3C3C62D2"/>
    <w:rsid w:val="3C4720FC"/>
    <w:rsid w:val="3C813483"/>
    <w:rsid w:val="3C941B81"/>
    <w:rsid w:val="3C952CA1"/>
    <w:rsid w:val="3CCB3383"/>
    <w:rsid w:val="3CEA2031"/>
    <w:rsid w:val="3CF00C29"/>
    <w:rsid w:val="3D0D63CC"/>
    <w:rsid w:val="3D1B161A"/>
    <w:rsid w:val="3D31187B"/>
    <w:rsid w:val="3D56161C"/>
    <w:rsid w:val="3D651901"/>
    <w:rsid w:val="3D7479A4"/>
    <w:rsid w:val="3DD1420E"/>
    <w:rsid w:val="3E073002"/>
    <w:rsid w:val="3E24536A"/>
    <w:rsid w:val="3E46728F"/>
    <w:rsid w:val="3E7123A0"/>
    <w:rsid w:val="3E7E5F17"/>
    <w:rsid w:val="3E8A014E"/>
    <w:rsid w:val="3EB55DAB"/>
    <w:rsid w:val="3EB90970"/>
    <w:rsid w:val="3EEE2D27"/>
    <w:rsid w:val="3EF558E7"/>
    <w:rsid w:val="3F4344CF"/>
    <w:rsid w:val="3F5C0272"/>
    <w:rsid w:val="3F6A0704"/>
    <w:rsid w:val="3F725534"/>
    <w:rsid w:val="3F7C1E23"/>
    <w:rsid w:val="3F7D3E13"/>
    <w:rsid w:val="3F833BBB"/>
    <w:rsid w:val="3F8C6BD3"/>
    <w:rsid w:val="3FA25D62"/>
    <w:rsid w:val="3FAA17F2"/>
    <w:rsid w:val="3FB71280"/>
    <w:rsid w:val="3FCC21A9"/>
    <w:rsid w:val="3FFB32BA"/>
    <w:rsid w:val="402746BF"/>
    <w:rsid w:val="403A16AC"/>
    <w:rsid w:val="4040282C"/>
    <w:rsid w:val="404543EC"/>
    <w:rsid w:val="404E0996"/>
    <w:rsid w:val="404E5234"/>
    <w:rsid w:val="40637AC6"/>
    <w:rsid w:val="40E15E59"/>
    <w:rsid w:val="40F37F79"/>
    <w:rsid w:val="40FD0417"/>
    <w:rsid w:val="41002158"/>
    <w:rsid w:val="410A346A"/>
    <w:rsid w:val="41211175"/>
    <w:rsid w:val="41333B2D"/>
    <w:rsid w:val="413D090C"/>
    <w:rsid w:val="41406CE9"/>
    <w:rsid w:val="418739E3"/>
    <w:rsid w:val="418C2CDD"/>
    <w:rsid w:val="419A302A"/>
    <w:rsid w:val="419B0D77"/>
    <w:rsid w:val="41A8738E"/>
    <w:rsid w:val="41AB3C81"/>
    <w:rsid w:val="41CF3D0D"/>
    <w:rsid w:val="41E304B0"/>
    <w:rsid w:val="41EE5249"/>
    <w:rsid w:val="41F2310A"/>
    <w:rsid w:val="41FA73E4"/>
    <w:rsid w:val="420C4800"/>
    <w:rsid w:val="4210242E"/>
    <w:rsid w:val="421212BB"/>
    <w:rsid w:val="4231676C"/>
    <w:rsid w:val="42400714"/>
    <w:rsid w:val="42781CD0"/>
    <w:rsid w:val="4289538E"/>
    <w:rsid w:val="42945B10"/>
    <w:rsid w:val="429C5741"/>
    <w:rsid w:val="42B775DA"/>
    <w:rsid w:val="42BB084B"/>
    <w:rsid w:val="42D33020"/>
    <w:rsid w:val="42DF7CAB"/>
    <w:rsid w:val="42E951FE"/>
    <w:rsid w:val="42F846BC"/>
    <w:rsid w:val="43206568"/>
    <w:rsid w:val="43430C0B"/>
    <w:rsid w:val="43570ACD"/>
    <w:rsid w:val="435C757B"/>
    <w:rsid w:val="438B3BEE"/>
    <w:rsid w:val="43915CFA"/>
    <w:rsid w:val="439225E1"/>
    <w:rsid w:val="439D62F2"/>
    <w:rsid w:val="43B418D0"/>
    <w:rsid w:val="43B747FC"/>
    <w:rsid w:val="43CA702B"/>
    <w:rsid w:val="43FA3A16"/>
    <w:rsid w:val="43FD0972"/>
    <w:rsid w:val="440B3EB7"/>
    <w:rsid w:val="440D2EDA"/>
    <w:rsid w:val="443F433E"/>
    <w:rsid w:val="444C5133"/>
    <w:rsid w:val="445814D9"/>
    <w:rsid w:val="446A194D"/>
    <w:rsid w:val="44786695"/>
    <w:rsid w:val="44787996"/>
    <w:rsid w:val="44B75A9B"/>
    <w:rsid w:val="45067C09"/>
    <w:rsid w:val="45104579"/>
    <w:rsid w:val="451248BC"/>
    <w:rsid w:val="451917A6"/>
    <w:rsid w:val="451E7CC4"/>
    <w:rsid w:val="454639DB"/>
    <w:rsid w:val="454F7FF0"/>
    <w:rsid w:val="455E5706"/>
    <w:rsid w:val="45710477"/>
    <w:rsid w:val="45771D13"/>
    <w:rsid w:val="457764D1"/>
    <w:rsid w:val="457A6BA8"/>
    <w:rsid w:val="45B06278"/>
    <w:rsid w:val="45D867A1"/>
    <w:rsid w:val="460C6AB9"/>
    <w:rsid w:val="46356ACC"/>
    <w:rsid w:val="463D5324"/>
    <w:rsid w:val="465758F8"/>
    <w:rsid w:val="465908DE"/>
    <w:rsid w:val="46892A70"/>
    <w:rsid w:val="469456CB"/>
    <w:rsid w:val="46A86DCB"/>
    <w:rsid w:val="46E73590"/>
    <w:rsid w:val="4709761E"/>
    <w:rsid w:val="47343ADA"/>
    <w:rsid w:val="475F36B2"/>
    <w:rsid w:val="475F52D4"/>
    <w:rsid w:val="476E0B88"/>
    <w:rsid w:val="479729BD"/>
    <w:rsid w:val="47AF4178"/>
    <w:rsid w:val="47B96B50"/>
    <w:rsid w:val="47CF14B9"/>
    <w:rsid w:val="47E85841"/>
    <w:rsid w:val="481777EF"/>
    <w:rsid w:val="482F2CFE"/>
    <w:rsid w:val="485303D4"/>
    <w:rsid w:val="48610FA1"/>
    <w:rsid w:val="48730E05"/>
    <w:rsid w:val="48737E17"/>
    <w:rsid w:val="48A327D8"/>
    <w:rsid w:val="48A45639"/>
    <w:rsid w:val="48A71C7C"/>
    <w:rsid w:val="48B93305"/>
    <w:rsid w:val="48BA0D86"/>
    <w:rsid w:val="48BE0483"/>
    <w:rsid w:val="48C5501D"/>
    <w:rsid w:val="491A5EA8"/>
    <w:rsid w:val="497F0D87"/>
    <w:rsid w:val="49805A0E"/>
    <w:rsid w:val="498C2F24"/>
    <w:rsid w:val="49A4207B"/>
    <w:rsid w:val="49AA5B01"/>
    <w:rsid w:val="49BA634D"/>
    <w:rsid w:val="49D06F10"/>
    <w:rsid w:val="49D652BD"/>
    <w:rsid w:val="49DB6E00"/>
    <w:rsid w:val="49E255EA"/>
    <w:rsid w:val="49E61D74"/>
    <w:rsid w:val="49F626EC"/>
    <w:rsid w:val="49FB5580"/>
    <w:rsid w:val="4A013766"/>
    <w:rsid w:val="4A262CD8"/>
    <w:rsid w:val="4A2A337C"/>
    <w:rsid w:val="4A525263"/>
    <w:rsid w:val="4A857848"/>
    <w:rsid w:val="4AD16613"/>
    <w:rsid w:val="4AE10212"/>
    <w:rsid w:val="4AF71830"/>
    <w:rsid w:val="4AFB3C76"/>
    <w:rsid w:val="4B000B0F"/>
    <w:rsid w:val="4B0A0B9F"/>
    <w:rsid w:val="4B164A67"/>
    <w:rsid w:val="4B6818A0"/>
    <w:rsid w:val="4B8F5DF7"/>
    <w:rsid w:val="4BB21ED8"/>
    <w:rsid w:val="4BC7026E"/>
    <w:rsid w:val="4C0617DE"/>
    <w:rsid w:val="4C067428"/>
    <w:rsid w:val="4C07696F"/>
    <w:rsid w:val="4C35716D"/>
    <w:rsid w:val="4C381D78"/>
    <w:rsid w:val="4C435206"/>
    <w:rsid w:val="4C436B27"/>
    <w:rsid w:val="4C4A6FB3"/>
    <w:rsid w:val="4C761AF6"/>
    <w:rsid w:val="4C801FC4"/>
    <w:rsid w:val="4C85645F"/>
    <w:rsid w:val="4C8B3D78"/>
    <w:rsid w:val="4CA87909"/>
    <w:rsid w:val="4CB838BA"/>
    <w:rsid w:val="4CCA6E53"/>
    <w:rsid w:val="4CD1127A"/>
    <w:rsid w:val="4CE43AC6"/>
    <w:rsid w:val="4CE91324"/>
    <w:rsid w:val="4CED0151"/>
    <w:rsid w:val="4CFB5AD4"/>
    <w:rsid w:val="4D21087C"/>
    <w:rsid w:val="4D3C05E3"/>
    <w:rsid w:val="4D5610D7"/>
    <w:rsid w:val="4D9641CE"/>
    <w:rsid w:val="4DA845D1"/>
    <w:rsid w:val="4DB93F21"/>
    <w:rsid w:val="4DC776AE"/>
    <w:rsid w:val="4DE93A23"/>
    <w:rsid w:val="4DF638F5"/>
    <w:rsid w:val="4DFB79B8"/>
    <w:rsid w:val="4E016B6B"/>
    <w:rsid w:val="4E306659"/>
    <w:rsid w:val="4E583F0E"/>
    <w:rsid w:val="4E5B132E"/>
    <w:rsid w:val="4E601E3F"/>
    <w:rsid w:val="4E6C153F"/>
    <w:rsid w:val="4E73769C"/>
    <w:rsid w:val="4E8647BE"/>
    <w:rsid w:val="4E981861"/>
    <w:rsid w:val="4EAD09AF"/>
    <w:rsid w:val="4EB17A60"/>
    <w:rsid w:val="4EBA5EF2"/>
    <w:rsid w:val="4EC04B00"/>
    <w:rsid w:val="4EF5746A"/>
    <w:rsid w:val="4F060E5A"/>
    <w:rsid w:val="4F1C433B"/>
    <w:rsid w:val="4F1F0DD3"/>
    <w:rsid w:val="4F2D03FA"/>
    <w:rsid w:val="4F350946"/>
    <w:rsid w:val="4F400F61"/>
    <w:rsid w:val="4F463813"/>
    <w:rsid w:val="4F5750F5"/>
    <w:rsid w:val="4F710108"/>
    <w:rsid w:val="4F721BBB"/>
    <w:rsid w:val="4F950DCC"/>
    <w:rsid w:val="4FBA3F6D"/>
    <w:rsid w:val="4FC55E28"/>
    <w:rsid w:val="4FCB3C10"/>
    <w:rsid w:val="4FD13FEC"/>
    <w:rsid w:val="4FD606B0"/>
    <w:rsid w:val="50610EDC"/>
    <w:rsid w:val="507E764C"/>
    <w:rsid w:val="508610A7"/>
    <w:rsid w:val="509B6422"/>
    <w:rsid w:val="50A17EC1"/>
    <w:rsid w:val="50B26946"/>
    <w:rsid w:val="50BA7751"/>
    <w:rsid w:val="50F6651A"/>
    <w:rsid w:val="5123480F"/>
    <w:rsid w:val="513F4405"/>
    <w:rsid w:val="517C242A"/>
    <w:rsid w:val="517D0105"/>
    <w:rsid w:val="51AD70E3"/>
    <w:rsid w:val="51BA5C94"/>
    <w:rsid w:val="51C22FCD"/>
    <w:rsid w:val="51C64F77"/>
    <w:rsid w:val="51F25FB7"/>
    <w:rsid w:val="51FB202D"/>
    <w:rsid w:val="5203034C"/>
    <w:rsid w:val="5218005D"/>
    <w:rsid w:val="521C7341"/>
    <w:rsid w:val="52282F34"/>
    <w:rsid w:val="5232454E"/>
    <w:rsid w:val="5251047A"/>
    <w:rsid w:val="5251471E"/>
    <w:rsid w:val="52644D44"/>
    <w:rsid w:val="5269734D"/>
    <w:rsid w:val="52A00AC5"/>
    <w:rsid w:val="52AF09BA"/>
    <w:rsid w:val="52BB02BF"/>
    <w:rsid w:val="52BE1B17"/>
    <w:rsid w:val="52BE1EE1"/>
    <w:rsid w:val="52C64521"/>
    <w:rsid w:val="52E36503"/>
    <w:rsid w:val="52FC0033"/>
    <w:rsid w:val="52FC7731"/>
    <w:rsid w:val="53054E4C"/>
    <w:rsid w:val="533D290C"/>
    <w:rsid w:val="537D7934"/>
    <w:rsid w:val="53822C9E"/>
    <w:rsid w:val="53845942"/>
    <w:rsid w:val="53996D4B"/>
    <w:rsid w:val="53B007DE"/>
    <w:rsid w:val="53B437E1"/>
    <w:rsid w:val="53B67E06"/>
    <w:rsid w:val="53DD714C"/>
    <w:rsid w:val="53F97125"/>
    <w:rsid w:val="54344007"/>
    <w:rsid w:val="545C2C03"/>
    <w:rsid w:val="547F4696"/>
    <w:rsid w:val="54930EE4"/>
    <w:rsid w:val="54935D4F"/>
    <w:rsid w:val="54940BAD"/>
    <w:rsid w:val="54D46C3C"/>
    <w:rsid w:val="54E61CA7"/>
    <w:rsid w:val="5521204B"/>
    <w:rsid w:val="552E67EC"/>
    <w:rsid w:val="553571E4"/>
    <w:rsid w:val="55441688"/>
    <w:rsid w:val="55771099"/>
    <w:rsid w:val="558813C6"/>
    <w:rsid w:val="55A208DD"/>
    <w:rsid w:val="55AB726F"/>
    <w:rsid w:val="55B57006"/>
    <w:rsid w:val="55B97A18"/>
    <w:rsid w:val="55E762E0"/>
    <w:rsid w:val="55F92847"/>
    <w:rsid w:val="55FE58EA"/>
    <w:rsid w:val="5614545C"/>
    <w:rsid w:val="561B6CF7"/>
    <w:rsid w:val="56565CFC"/>
    <w:rsid w:val="565D6F82"/>
    <w:rsid w:val="565E41A2"/>
    <w:rsid w:val="566D2196"/>
    <w:rsid w:val="56705506"/>
    <w:rsid w:val="56772551"/>
    <w:rsid w:val="56A03354"/>
    <w:rsid w:val="56B533B7"/>
    <w:rsid w:val="56B742F9"/>
    <w:rsid w:val="56C24CFE"/>
    <w:rsid w:val="56C5264E"/>
    <w:rsid w:val="56D04C98"/>
    <w:rsid w:val="56D5191A"/>
    <w:rsid w:val="56ED2008"/>
    <w:rsid w:val="57012628"/>
    <w:rsid w:val="5709636B"/>
    <w:rsid w:val="57104CD6"/>
    <w:rsid w:val="57305B68"/>
    <w:rsid w:val="576A430A"/>
    <w:rsid w:val="57737639"/>
    <w:rsid w:val="577E0548"/>
    <w:rsid w:val="57E83683"/>
    <w:rsid w:val="580B6C73"/>
    <w:rsid w:val="58475B38"/>
    <w:rsid w:val="584F071F"/>
    <w:rsid w:val="58525A53"/>
    <w:rsid w:val="587332EC"/>
    <w:rsid w:val="588A6D30"/>
    <w:rsid w:val="58922002"/>
    <w:rsid w:val="589A6474"/>
    <w:rsid w:val="58BE0B73"/>
    <w:rsid w:val="58BE49CD"/>
    <w:rsid w:val="58C81733"/>
    <w:rsid w:val="59246131"/>
    <w:rsid w:val="594F4E01"/>
    <w:rsid w:val="59644760"/>
    <w:rsid w:val="597C1FC8"/>
    <w:rsid w:val="59962321"/>
    <w:rsid w:val="59A67186"/>
    <w:rsid w:val="59B77ABA"/>
    <w:rsid w:val="59F14EAC"/>
    <w:rsid w:val="5A1F47F9"/>
    <w:rsid w:val="5A373F29"/>
    <w:rsid w:val="5A5D084B"/>
    <w:rsid w:val="5AA1358D"/>
    <w:rsid w:val="5AB570D4"/>
    <w:rsid w:val="5AC541E8"/>
    <w:rsid w:val="5AD20769"/>
    <w:rsid w:val="5AFE0C6D"/>
    <w:rsid w:val="5B2F794F"/>
    <w:rsid w:val="5B4248EA"/>
    <w:rsid w:val="5B4D30B5"/>
    <w:rsid w:val="5B87164C"/>
    <w:rsid w:val="5B9318C4"/>
    <w:rsid w:val="5BA032C3"/>
    <w:rsid w:val="5BA61B60"/>
    <w:rsid w:val="5BAA3CFC"/>
    <w:rsid w:val="5BFC1FD2"/>
    <w:rsid w:val="5BFE2D71"/>
    <w:rsid w:val="5C34703E"/>
    <w:rsid w:val="5C367915"/>
    <w:rsid w:val="5C4C2C83"/>
    <w:rsid w:val="5C5E055F"/>
    <w:rsid w:val="5C6A705D"/>
    <w:rsid w:val="5C89791A"/>
    <w:rsid w:val="5C913153"/>
    <w:rsid w:val="5CA917D6"/>
    <w:rsid w:val="5CD91F65"/>
    <w:rsid w:val="5CEA5FC5"/>
    <w:rsid w:val="5CF169A5"/>
    <w:rsid w:val="5CFE303B"/>
    <w:rsid w:val="5D0B7C18"/>
    <w:rsid w:val="5D1D5063"/>
    <w:rsid w:val="5D2F6329"/>
    <w:rsid w:val="5D4E4104"/>
    <w:rsid w:val="5D535D71"/>
    <w:rsid w:val="5D575CE0"/>
    <w:rsid w:val="5D5A6022"/>
    <w:rsid w:val="5D6D5CFA"/>
    <w:rsid w:val="5D6D671B"/>
    <w:rsid w:val="5D761693"/>
    <w:rsid w:val="5D8A1B21"/>
    <w:rsid w:val="5D8C696F"/>
    <w:rsid w:val="5DA47A5E"/>
    <w:rsid w:val="5DC83D05"/>
    <w:rsid w:val="5DCF7277"/>
    <w:rsid w:val="5E0A16B3"/>
    <w:rsid w:val="5E1106F2"/>
    <w:rsid w:val="5E3064FC"/>
    <w:rsid w:val="5E5A6126"/>
    <w:rsid w:val="5E741322"/>
    <w:rsid w:val="5E7C1C56"/>
    <w:rsid w:val="5EA91D69"/>
    <w:rsid w:val="5EB534EC"/>
    <w:rsid w:val="5EEB3D8A"/>
    <w:rsid w:val="5EEF7396"/>
    <w:rsid w:val="5EF52BDE"/>
    <w:rsid w:val="5EF6292F"/>
    <w:rsid w:val="5F324380"/>
    <w:rsid w:val="5F4C01EA"/>
    <w:rsid w:val="5F98216B"/>
    <w:rsid w:val="5F9B3F7A"/>
    <w:rsid w:val="5FCE2ADD"/>
    <w:rsid w:val="5FD10C96"/>
    <w:rsid w:val="5FDE44BD"/>
    <w:rsid w:val="5FE27256"/>
    <w:rsid w:val="5FE2793D"/>
    <w:rsid w:val="600573F1"/>
    <w:rsid w:val="600E727D"/>
    <w:rsid w:val="60157E79"/>
    <w:rsid w:val="60767F1F"/>
    <w:rsid w:val="607C6010"/>
    <w:rsid w:val="608C7679"/>
    <w:rsid w:val="609E5BB8"/>
    <w:rsid w:val="60A6296D"/>
    <w:rsid w:val="60BF0C0E"/>
    <w:rsid w:val="60D84B26"/>
    <w:rsid w:val="610F0AEE"/>
    <w:rsid w:val="61247646"/>
    <w:rsid w:val="612E482A"/>
    <w:rsid w:val="613074AE"/>
    <w:rsid w:val="61307A6B"/>
    <w:rsid w:val="616C3343"/>
    <w:rsid w:val="61785488"/>
    <w:rsid w:val="617A045F"/>
    <w:rsid w:val="617A70EA"/>
    <w:rsid w:val="61841066"/>
    <w:rsid w:val="619212E4"/>
    <w:rsid w:val="61976049"/>
    <w:rsid w:val="61A77030"/>
    <w:rsid w:val="61CB3295"/>
    <w:rsid w:val="61DD7645"/>
    <w:rsid w:val="61E04B4B"/>
    <w:rsid w:val="61E07EFC"/>
    <w:rsid w:val="61E932A8"/>
    <w:rsid w:val="62224E36"/>
    <w:rsid w:val="623E22D9"/>
    <w:rsid w:val="62676442"/>
    <w:rsid w:val="626E1533"/>
    <w:rsid w:val="62775289"/>
    <w:rsid w:val="62775872"/>
    <w:rsid w:val="62820CAF"/>
    <w:rsid w:val="629053DB"/>
    <w:rsid w:val="62D7787C"/>
    <w:rsid w:val="6304497F"/>
    <w:rsid w:val="633560AC"/>
    <w:rsid w:val="63402411"/>
    <w:rsid w:val="63430449"/>
    <w:rsid w:val="63515097"/>
    <w:rsid w:val="637739F1"/>
    <w:rsid w:val="638C32E9"/>
    <w:rsid w:val="63924D12"/>
    <w:rsid w:val="63D26D32"/>
    <w:rsid w:val="63EB3302"/>
    <w:rsid w:val="63EF2BF1"/>
    <w:rsid w:val="63FD7AD2"/>
    <w:rsid w:val="64033570"/>
    <w:rsid w:val="640B50D4"/>
    <w:rsid w:val="640E49FE"/>
    <w:rsid w:val="64462826"/>
    <w:rsid w:val="6464642B"/>
    <w:rsid w:val="646F6A4F"/>
    <w:rsid w:val="647A7389"/>
    <w:rsid w:val="647C720E"/>
    <w:rsid w:val="648F3A7A"/>
    <w:rsid w:val="648F6457"/>
    <w:rsid w:val="64A53610"/>
    <w:rsid w:val="64AA1E60"/>
    <w:rsid w:val="64AB7F9E"/>
    <w:rsid w:val="64B37A32"/>
    <w:rsid w:val="64C76DFF"/>
    <w:rsid w:val="64E80797"/>
    <w:rsid w:val="65173658"/>
    <w:rsid w:val="652F0F15"/>
    <w:rsid w:val="6536202C"/>
    <w:rsid w:val="653B095C"/>
    <w:rsid w:val="65612ED9"/>
    <w:rsid w:val="656A5E19"/>
    <w:rsid w:val="65771591"/>
    <w:rsid w:val="657870BB"/>
    <w:rsid w:val="657E1309"/>
    <w:rsid w:val="659B6951"/>
    <w:rsid w:val="659C094D"/>
    <w:rsid w:val="65A529AF"/>
    <w:rsid w:val="65A961A2"/>
    <w:rsid w:val="65B0237F"/>
    <w:rsid w:val="65B320FC"/>
    <w:rsid w:val="65D81219"/>
    <w:rsid w:val="65E02D28"/>
    <w:rsid w:val="65F80318"/>
    <w:rsid w:val="66384C0C"/>
    <w:rsid w:val="66541483"/>
    <w:rsid w:val="667408B0"/>
    <w:rsid w:val="66B77EC8"/>
    <w:rsid w:val="66D801A9"/>
    <w:rsid w:val="66DD1242"/>
    <w:rsid w:val="66E8584E"/>
    <w:rsid w:val="66F9187F"/>
    <w:rsid w:val="670628D2"/>
    <w:rsid w:val="672910B0"/>
    <w:rsid w:val="672E14CE"/>
    <w:rsid w:val="6744119C"/>
    <w:rsid w:val="67635CA9"/>
    <w:rsid w:val="67774C70"/>
    <w:rsid w:val="677E51E3"/>
    <w:rsid w:val="679E5FF4"/>
    <w:rsid w:val="67AD0689"/>
    <w:rsid w:val="67D345DE"/>
    <w:rsid w:val="68120026"/>
    <w:rsid w:val="682C79F4"/>
    <w:rsid w:val="684F565A"/>
    <w:rsid w:val="68531284"/>
    <w:rsid w:val="68590D21"/>
    <w:rsid w:val="687F5C29"/>
    <w:rsid w:val="68BC643E"/>
    <w:rsid w:val="68C55203"/>
    <w:rsid w:val="692310C3"/>
    <w:rsid w:val="693C2AFC"/>
    <w:rsid w:val="69422573"/>
    <w:rsid w:val="69491E1E"/>
    <w:rsid w:val="69611826"/>
    <w:rsid w:val="69796B72"/>
    <w:rsid w:val="69834AD0"/>
    <w:rsid w:val="69F727D3"/>
    <w:rsid w:val="69FE3A99"/>
    <w:rsid w:val="6A0F3686"/>
    <w:rsid w:val="6A1350E1"/>
    <w:rsid w:val="6A1C0AB9"/>
    <w:rsid w:val="6A2126F7"/>
    <w:rsid w:val="6A240089"/>
    <w:rsid w:val="6A391CEA"/>
    <w:rsid w:val="6A4469E9"/>
    <w:rsid w:val="6A4852E0"/>
    <w:rsid w:val="6A4B16E5"/>
    <w:rsid w:val="6AA60B69"/>
    <w:rsid w:val="6AB51963"/>
    <w:rsid w:val="6ACA3CA7"/>
    <w:rsid w:val="6AF937EF"/>
    <w:rsid w:val="6B0B61F2"/>
    <w:rsid w:val="6B930A6B"/>
    <w:rsid w:val="6BA6718F"/>
    <w:rsid w:val="6BE32B05"/>
    <w:rsid w:val="6BF61098"/>
    <w:rsid w:val="6C4D1A67"/>
    <w:rsid w:val="6C517EF4"/>
    <w:rsid w:val="6C741A51"/>
    <w:rsid w:val="6C792A1B"/>
    <w:rsid w:val="6C907C1C"/>
    <w:rsid w:val="6C9E73CA"/>
    <w:rsid w:val="6CBD0FDD"/>
    <w:rsid w:val="6CCF3110"/>
    <w:rsid w:val="6D2F2533"/>
    <w:rsid w:val="6D35430C"/>
    <w:rsid w:val="6D3D1491"/>
    <w:rsid w:val="6D6045E6"/>
    <w:rsid w:val="6D70360F"/>
    <w:rsid w:val="6D995E97"/>
    <w:rsid w:val="6D9E5BA3"/>
    <w:rsid w:val="6DA0624B"/>
    <w:rsid w:val="6DBB3DA8"/>
    <w:rsid w:val="6DC32D44"/>
    <w:rsid w:val="6DC8697D"/>
    <w:rsid w:val="6DCE5687"/>
    <w:rsid w:val="6DD54E14"/>
    <w:rsid w:val="6DDE46B6"/>
    <w:rsid w:val="6DEA49AD"/>
    <w:rsid w:val="6E1F632C"/>
    <w:rsid w:val="6E2122B7"/>
    <w:rsid w:val="6E2559E1"/>
    <w:rsid w:val="6E4A0B45"/>
    <w:rsid w:val="6E4E182D"/>
    <w:rsid w:val="6E610D6E"/>
    <w:rsid w:val="6E6F1506"/>
    <w:rsid w:val="6E7271BD"/>
    <w:rsid w:val="6E8F0DAA"/>
    <w:rsid w:val="6EA53B43"/>
    <w:rsid w:val="6ED6546C"/>
    <w:rsid w:val="6EF04EF6"/>
    <w:rsid w:val="6F400B23"/>
    <w:rsid w:val="6F467D5D"/>
    <w:rsid w:val="6F8467E9"/>
    <w:rsid w:val="6FC14FF2"/>
    <w:rsid w:val="6FC37AD1"/>
    <w:rsid w:val="6FE9484E"/>
    <w:rsid w:val="6FF92B88"/>
    <w:rsid w:val="700B1E79"/>
    <w:rsid w:val="701C31CD"/>
    <w:rsid w:val="702204EF"/>
    <w:rsid w:val="702A645D"/>
    <w:rsid w:val="70BA7B6B"/>
    <w:rsid w:val="70BC5C3A"/>
    <w:rsid w:val="70C373B0"/>
    <w:rsid w:val="70F45465"/>
    <w:rsid w:val="711379EE"/>
    <w:rsid w:val="713A145E"/>
    <w:rsid w:val="713F32BF"/>
    <w:rsid w:val="714503FD"/>
    <w:rsid w:val="716D794E"/>
    <w:rsid w:val="717A7EDB"/>
    <w:rsid w:val="717E4A19"/>
    <w:rsid w:val="71862D5F"/>
    <w:rsid w:val="71A470F5"/>
    <w:rsid w:val="71B951D8"/>
    <w:rsid w:val="71C2029D"/>
    <w:rsid w:val="71CB51BA"/>
    <w:rsid w:val="71D559A9"/>
    <w:rsid w:val="72095152"/>
    <w:rsid w:val="72171ED7"/>
    <w:rsid w:val="724C2247"/>
    <w:rsid w:val="72634E8C"/>
    <w:rsid w:val="72814E5C"/>
    <w:rsid w:val="72911B08"/>
    <w:rsid w:val="72936878"/>
    <w:rsid w:val="73332F4F"/>
    <w:rsid w:val="733712BF"/>
    <w:rsid w:val="734563A8"/>
    <w:rsid w:val="734D003F"/>
    <w:rsid w:val="735179A8"/>
    <w:rsid w:val="738F4062"/>
    <w:rsid w:val="73D8174B"/>
    <w:rsid w:val="740843D4"/>
    <w:rsid w:val="741874BC"/>
    <w:rsid w:val="744F56C1"/>
    <w:rsid w:val="745B63F1"/>
    <w:rsid w:val="747C1721"/>
    <w:rsid w:val="74A76884"/>
    <w:rsid w:val="74C1100B"/>
    <w:rsid w:val="74C33175"/>
    <w:rsid w:val="74CE1269"/>
    <w:rsid w:val="74CF632C"/>
    <w:rsid w:val="74E12C75"/>
    <w:rsid w:val="75177FE4"/>
    <w:rsid w:val="7573132A"/>
    <w:rsid w:val="758C6A1D"/>
    <w:rsid w:val="75AB449F"/>
    <w:rsid w:val="75E0212C"/>
    <w:rsid w:val="75EF4CC6"/>
    <w:rsid w:val="75F262E6"/>
    <w:rsid w:val="760948BD"/>
    <w:rsid w:val="76124AEF"/>
    <w:rsid w:val="761B2B91"/>
    <w:rsid w:val="766A7727"/>
    <w:rsid w:val="767C652D"/>
    <w:rsid w:val="76856469"/>
    <w:rsid w:val="76871D32"/>
    <w:rsid w:val="76886B26"/>
    <w:rsid w:val="76F2059A"/>
    <w:rsid w:val="77272D8B"/>
    <w:rsid w:val="773760FC"/>
    <w:rsid w:val="773B0073"/>
    <w:rsid w:val="775332CF"/>
    <w:rsid w:val="77644BB9"/>
    <w:rsid w:val="779259B1"/>
    <w:rsid w:val="779A3A6F"/>
    <w:rsid w:val="77B93B2F"/>
    <w:rsid w:val="77D605F6"/>
    <w:rsid w:val="77E651FC"/>
    <w:rsid w:val="782904AC"/>
    <w:rsid w:val="7831551C"/>
    <w:rsid w:val="783A7116"/>
    <w:rsid w:val="785A1306"/>
    <w:rsid w:val="786332D7"/>
    <w:rsid w:val="787A140D"/>
    <w:rsid w:val="78830361"/>
    <w:rsid w:val="789A6F93"/>
    <w:rsid w:val="78A05A0C"/>
    <w:rsid w:val="78D23E9D"/>
    <w:rsid w:val="794839E8"/>
    <w:rsid w:val="79655CEB"/>
    <w:rsid w:val="79724AAA"/>
    <w:rsid w:val="79A352A0"/>
    <w:rsid w:val="79B44CC5"/>
    <w:rsid w:val="79BF4EDD"/>
    <w:rsid w:val="79EE189B"/>
    <w:rsid w:val="79F0134C"/>
    <w:rsid w:val="79F116D2"/>
    <w:rsid w:val="79F657EB"/>
    <w:rsid w:val="79F833B5"/>
    <w:rsid w:val="7A001144"/>
    <w:rsid w:val="7A03350B"/>
    <w:rsid w:val="7A086737"/>
    <w:rsid w:val="7A160149"/>
    <w:rsid w:val="7A1858AD"/>
    <w:rsid w:val="7A4128DC"/>
    <w:rsid w:val="7A5303D5"/>
    <w:rsid w:val="7A8D129C"/>
    <w:rsid w:val="7AB14E50"/>
    <w:rsid w:val="7AD15001"/>
    <w:rsid w:val="7AD21285"/>
    <w:rsid w:val="7ADF35CF"/>
    <w:rsid w:val="7B1C0ACD"/>
    <w:rsid w:val="7B2B6F83"/>
    <w:rsid w:val="7B3958D6"/>
    <w:rsid w:val="7B3E5810"/>
    <w:rsid w:val="7B455AB7"/>
    <w:rsid w:val="7B584072"/>
    <w:rsid w:val="7B592DBE"/>
    <w:rsid w:val="7B626F84"/>
    <w:rsid w:val="7B8524C5"/>
    <w:rsid w:val="7BA52E4A"/>
    <w:rsid w:val="7BAB35F8"/>
    <w:rsid w:val="7BDD6BCF"/>
    <w:rsid w:val="7BDF607D"/>
    <w:rsid w:val="7BED02AC"/>
    <w:rsid w:val="7BEE46C0"/>
    <w:rsid w:val="7BFA447D"/>
    <w:rsid w:val="7C042AD7"/>
    <w:rsid w:val="7C415A7A"/>
    <w:rsid w:val="7C42124D"/>
    <w:rsid w:val="7C63236C"/>
    <w:rsid w:val="7CA23A00"/>
    <w:rsid w:val="7CA34FC7"/>
    <w:rsid w:val="7CA84B6A"/>
    <w:rsid w:val="7CAB7920"/>
    <w:rsid w:val="7CCE7DB0"/>
    <w:rsid w:val="7CDA4228"/>
    <w:rsid w:val="7D0D0DF0"/>
    <w:rsid w:val="7D113867"/>
    <w:rsid w:val="7D35504D"/>
    <w:rsid w:val="7D463CA6"/>
    <w:rsid w:val="7D4851A0"/>
    <w:rsid w:val="7D652A72"/>
    <w:rsid w:val="7D860C1D"/>
    <w:rsid w:val="7D875F9A"/>
    <w:rsid w:val="7DB26CDB"/>
    <w:rsid w:val="7DCF5265"/>
    <w:rsid w:val="7DDB20AE"/>
    <w:rsid w:val="7DDC3237"/>
    <w:rsid w:val="7DF03D5D"/>
    <w:rsid w:val="7E1657DA"/>
    <w:rsid w:val="7E6C3401"/>
    <w:rsid w:val="7E6C578B"/>
    <w:rsid w:val="7ECE4A9F"/>
    <w:rsid w:val="7EE32E32"/>
    <w:rsid w:val="7EE60C94"/>
    <w:rsid w:val="7EF603B5"/>
    <w:rsid w:val="7F066877"/>
    <w:rsid w:val="7F214ABE"/>
    <w:rsid w:val="7F3F4917"/>
    <w:rsid w:val="7F4C499D"/>
    <w:rsid w:val="7F731439"/>
    <w:rsid w:val="7F787831"/>
    <w:rsid w:val="7F826CA6"/>
    <w:rsid w:val="7F8336DA"/>
    <w:rsid w:val="7F94776F"/>
    <w:rsid w:val="7FB448A9"/>
    <w:rsid w:val="7FE6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paragraph" w:styleId="7">
    <w:name w:val="Normal Indent"/>
    <w:basedOn w:val="1"/>
    <w:link w:val="67"/>
    <w:qFormat/>
    <w:uiPriority w:val="0"/>
    <w:pPr>
      <w:ind w:firstLine="420" w:firstLineChars="200"/>
    </w:pPr>
    <w:rPr>
      <w:rFonts w:eastAsia="宋体"/>
      <w:szCs w:val="24"/>
    </w:rPr>
  </w:style>
  <w:style w:type="paragraph" w:styleId="8">
    <w:name w:val="caption"/>
    <w:basedOn w:val="1"/>
    <w:next w:val="1"/>
    <w:link w:val="68"/>
    <w:qFormat/>
    <w:uiPriority w:val="0"/>
    <w:pPr>
      <w:jc w:val="center"/>
    </w:pPr>
    <w:rPr>
      <w:rFonts w:ascii="宋体" w:hAnsi="Arial" w:eastAsia="宋体" w:cs="Arial"/>
    </w:rPr>
  </w:style>
  <w:style w:type="paragraph" w:styleId="9">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0"/>
    <w:qFormat/>
    <w:uiPriority w:val="0"/>
    <w:pPr>
      <w:jc w:val="left"/>
    </w:pPr>
    <w:rPr>
      <w:szCs w:val="24"/>
    </w:rPr>
  </w:style>
  <w:style w:type="paragraph" w:styleId="11">
    <w:name w:val="Body Text 3"/>
    <w:basedOn w:val="1"/>
    <w:link w:val="72"/>
    <w:qFormat/>
    <w:uiPriority w:val="0"/>
    <w:pPr>
      <w:spacing w:after="120"/>
    </w:pPr>
    <w:rPr>
      <w:rFonts w:ascii="Times New Roman" w:hAnsi="Times New Roman" w:eastAsia="宋体" w:cs="Times New Roman"/>
      <w:sz w:val="16"/>
      <w:szCs w:val="16"/>
    </w:rPr>
  </w:style>
  <w:style w:type="paragraph" w:styleId="12">
    <w:name w:val="Body Text"/>
    <w:basedOn w:val="1"/>
    <w:link w:val="76"/>
    <w:qFormat/>
    <w:uiPriority w:val="0"/>
    <w:rPr>
      <w:rFonts w:ascii="Times New Roman" w:hAnsi="Times New Roman" w:eastAsia="宋体" w:cs="Times New Roman"/>
      <w:sz w:val="32"/>
      <w:szCs w:val="20"/>
    </w:rPr>
  </w:style>
  <w:style w:type="paragraph" w:styleId="13">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3"/>
    <w:qFormat/>
    <w:uiPriority w:val="0"/>
    <w:rPr>
      <w:rFonts w:ascii="宋体" w:hAnsi="宋体" w:eastAsia="宋体"/>
      <w:b/>
      <w:sz w:val="30"/>
      <w:szCs w:val="30"/>
    </w:rPr>
  </w:style>
  <w:style w:type="character" w:customStyle="1" w:styleId="39">
    <w:name w:val="标题 2 Char"/>
    <w:basedOn w:val="32"/>
    <w:link w:val="4"/>
    <w:qFormat/>
    <w:uiPriority w:val="0"/>
    <w:rPr>
      <w:rFonts w:ascii="宋体" w:hAnsi="宋体" w:eastAsia="宋体"/>
      <w:b/>
      <w:sz w:val="28"/>
      <w:szCs w:val="30"/>
    </w:rPr>
  </w:style>
  <w:style w:type="character" w:customStyle="1" w:styleId="40">
    <w:name w:val="标题 3 Char"/>
    <w:basedOn w:val="32"/>
    <w:link w:val="5"/>
    <w:qFormat/>
    <w:uiPriority w:val="0"/>
    <w:rPr>
      <w:rFonts w:ascii="宋体" w:hAnsi="宋体" w:eastAsia="宋体"/>
      <w:sz w:val="24"/>
      <w:szCs w:val="24"/>
    </w:rPr>
  </w:style>
  <w:style w:type="character" w:customStyle="1" w:styleId="41">
    <w:name w:val="标题 4 Char"/>
    <w:basedOn w:val="32"/>
    <w:link w:val="6"/>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0"/>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0"/>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7"/>
    <w:qFormat/>
    <w:uiPriority w:val="0"/>
    <w:rPr>
      <w:rFonts w:eastAsia="宋体"/>
      <w:szCs w:val="24"/>
    </w:rPr>
  </w:style>
  <w:style w:type="character" w:customStyle="1" w:styleId="68">
    <w:name w:val="题注 Char"/>
    <w:basedOn w:val="32"/>
    <w:link w:val="8"/>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1"/>
    <w:qFormat/>
    <w:uiPriority w:val="0"/>
    <w:rPr>
      <w:rFonts w:ascii="Times New Roman" w:hAnsi="Times New Roman" w:eastAsia="宋体" w:cs="Times New Roman"/>
      <w:sz w:val="16"/>
      <w:szCs w:val="16"/>
    </w:rPr>
  </w:style>
  <w:style w:type="character" w:customStyle="1" w:styleId="73">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2"/>
    <w:qFormat/>
    <w:uiPriority w:val="0"/>
    <w:rPr>
      <w:rFonts w:ascii="Times New Roman" w:hAnsi="Times New Roman" w:eastAsia="宋体" w:cs="Times New Roman"/>
      <w:sz w:val="32"/>
      <w:szCs w:val="20"/>
    </w:rPr>
  </w:style>
  <w:style w:type="character" w:customStyle="1" w:styleId="77">
    <w:name w:val="正文文本缩进 Char"/>
    <w:basedOn w:val="32"/>
    <w:link w:val="13"/>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2"/>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file:///C:\Users\Administrator\AppData\Roaming\Tencent\Users\7900486\QQ\WinTemp\RichOle\)UHAB%252525252525252525252525252525252525252525252525252525252525252525252525252525252525252525252525252525252525255bW@LS3TO%2525252525252525252525252525252525252525252525252525252525252525252525252525252525252525252525252525252525252560R%252525252525252525252525252525252525252525252525252525252525252525252525252525252525252525252525252525252525255d$1WJC(G.png"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2</TotalTime>
  <ScaleCrop>false</ScaleCrop>
  <LinksUpToDate>false</LinksUpToDate>
  <CharactersWithSpaces>19675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王浩波</cp:lastModifiedBy>
  <cp:lastPrinted>2019-11-23T03:35:00Z</cp:lastPrinted>
  <dcterms:modified xsi:type="dcterms:W3CDTF">2021-01-11T07:10:50Z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